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DocuScribe AI - Business Justification</w:t>
      </w:r>
      <w:r w:rsidDel="00000000" w:rsidR="00000000" w:rsidRPr="00000000">
        <w:rPr>
          <w:rtl w:val="0"/>
        </w:rPr>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1. Executive Summary</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modern healthcare landscape is grappling with a pervasive documentation crisis that profoundly impacts physician well-being, patient care quality, and operational efficiency. This challenge, primarily driven by the increasing demands of Electronic Health Records (EHRs), has led to widespread physician burnout and compromised the human element of medicine. DocuScribe AI emerges as a transformative solution, directly addressing these critical pain points through its advanced AI-powered ambient scribe technology. By automating the laborious process of clinical documentation, DocuScribe AI not only alleviates the administrative burden on physicians but also fosters improved patient-physician interactions and enhances overall job satisfaction.</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market opportunity for such innovative solutions is substantial and rapidly expanding. The Clinical Documentation Improvement (CDI) market, along with the broader healthcare AI and IT integration sectors, is experiencing robust growth, indicating a clear demand for technologies that streamline medical record accuracy and operational workflows. DocuScribe AI is strategically positioned to capitalize on this burgeoning need, offering a compelling value proposition that extends beyond mere efficiency gains. It represents a strategic investment that can significantly reduce healthcare costs, mitigate risks associated with documentation errors, and enhance patient safety. By enabling physicians to dedicate more time to direct patient care and less to administrative tasks, DocuScribe AI is poised to revolutionize healthcare delivery, ensuring long-term sustainability and improved outcomes for both providers and patients.</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0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2. The Healthcare Documentation Crisis: A Catalyst for Innovation</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escalating demands of clinical documentation have created a significant crisis within the healthcare sector, contributing to physician burnout, impacting the quality of patient interactions, and increasing the risk of medical errors. Understanding the scope and implications of this crisis is fundamental to appreciating the necessity and value of advanced solutions like DocuScribe AI.</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0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2.1 Physician Burnout and Electronic Health Record (EHR) Burden</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Physicians today face an overwhelming administrative burden, largely stemming from the extensive time spent interacting with Electronic Health Records (EHRs). On average, physicians dedicate approximately 5.8 hours to their EHRs for every eight hours of scheduled patient care.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substantial commitment means that nearly 75% of a physician's patient-facing time is also consumed by documentation tasks, diverting their attention from direct patient engagement.</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particularly insidious aspect of this burden is the phenomenon often termed "pajama time," referring to the significant portion of EHR work completed outside of normal clinic hours. Primary care physicians, for example, spend an average of 2.7 hours of their personal time on EHRs after patient-scheduled hours.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uncompensated labor effectively forces physicians to undertake a "second job" dedicated solely to administrative tasks, eroding their personal time and contributing to professional dissatisfaction. At a micro level, each primary care visit typically entails 36.2 minutes of EHR time, with 6.2 minutes occurring during "pajama time".</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This accumulation of off-hours work across numerous patient encounters compounds the overall burden.</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direct consequence of this documentation overload is a pervasive and alarming rate of physician burnout. In 2023, 48.2% of physicians reported experiencing at least one symptom of burnout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a figure that remained high at 49% in a 2024 survey.</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More critically, a February 2024 survey indicated that a staggering 93% of physicians regularly experienced burnout, with 62% directly attributing it to excessive administrative demands.</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This widespread burnout is not merely a matter of personal discomfort; it has profound systemic implications. When highly skilled and highly compensated medical professionals are forced to spend a substantial portion of their time on clerical duties that could be automated, it represents a significant inefficiency in the healthcare system. This not only diminishes job satisfaction but also makes the medical profession less attractive to new talent, exacerbating existing workforce shortages and potentially hindering access to care in the long term.</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Beyond the immediate impact on well-being, the hidden costs of physician burnout extend significantly. While direct financial figures such as the estimated $4.6 billion annual cost to the U.S. healthcare system due to physician turnover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and the up to $1 million cost to recruit a single physician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are substantial, the broader implications are even more concerning. Burnout increases the likelihood of medical errors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compromising patient safety and care quality. This creates a detrimental cycle where administrative burden leads to burnout, which in turn elevates the risk of errors, potentially resulting in costly malpractice claims </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and further administrative overhead. Addressing documentation challenges is therefore not just an operational improvement; it is a fundamental requirement for patient safety, workforce sustainability, and financial risk mitigation.</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Table 2: Physician Time Allocation and Documentation Burden</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Metric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Value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Source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Average EHR time per 8 hours of patient care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5.8 hours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Time on EHR during patient scheduled hours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3.4 hours (57.8% of total EHR time)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Time on EHR outside scheduled hours (on scheduled days)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1.2 hours (20.7% of total EHR time)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Time on EHR on unscheduled days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1.3 hours (21.5% of total EHR time)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Primary care physicians' personal time on EHR outside patient hours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2.7 hours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Average total EHR time per primary care visit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36.2 minutes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Average "pajama time" per primary care visit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6.2 minutes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Physicians experiencing burnout (2023/2024)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48.2% (2023), 49% (2024), 93% (Feb 2024)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Physicians attributing burnout to administrative burden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62%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Cost of physician turnover due to burnout (U.S. healthcare system, annually)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$4.6 billion (2019 study)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Cost to recruit a single physician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Up to $1 million (2021 report)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tc>
      </w:tr>
    </w:tbl>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3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2.2 Impact on Patient Care and Safety</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administrative burden placed on physicians has a direct and detrimental effect on the quality of patient care and safety. When physicians are constantly divided between engaging with patients and documenting in the EHR, patients often perceive a lack of attention. Studies indicate a statistically significant inverse relationship between daytime EHR usage and patient satisfaction scores, suggesting that physicians who appear distracted by computers during encounters may be perceived as disinterested.</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This division of attention compromises the fundamental human connection that is vital to effective medical care.</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In stark contrast, the introduction of AI scribes has shown a marked improvement in patient experience. Nearly half (47%) of patients reported their doctor spent less time looking at the computer during their visit, and 39% observed their doctor spent more time speaking directly with them.</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Overall, 56% of patients reported a positive impact on the quality of their visit.</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Further surveys indicate that 81% of patients noticed better eye contact from their doctors, and 57% were more satisfied with visits where AI scribes were utilized.</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These observations underscore the current negative impact of manual documentation on patient perception and the potential for technology to restore focus on the patient.</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Beyond perception, burdensome documentation is directly linked to increased medical errors and mistakes in documentation itself.</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This is a critical patient safety concern. Evidence reveals that 20% of medical malpractice cases involve at least one documentation failure.</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Furthermore, documentation issues more than double the odds that a case will conclude with an indemnity payment.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The consequences are severe: simple typos and oversights in documentation are estimated to significantly harm at least 1.5 million Americans annually.</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These errors impose an additional burden on U.S. hospitals, costing between $17 billion and $29 billion each year.</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Tragically, as many as 98,000 patients in the U.S. die annually due to preventable events, including medical errors influenced by error-ridden documentation.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body of evidence demonstrates that documentation burden is not merely an inconvenience but a direct, quantifiable contributor to patient harm and substantial financial losses. This elevates the problem from an operational inefficiency to a critical patient safety and financial risk. Solutions that can improve documentation accuracy and completeness directly address these profound risks, positioning them as essential tools for patient safety and risk management, rather than just productivity enhancements.</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3F">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3. The Rise of AI in Clinical Documentation</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In response to the growing documentation crisis, artificial intelligence (AI) powered solutions, particularly AI scribes, have emerged as a promising avenue for alleviating burdens and transforming clinical workflows.</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4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3.1 Overview of AI Scribe Technology</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AI scribe technology is designed to fundamentally alter how clinical documentation is performed. At its core, ambient AI scribes transcribe and summarize patient-physician conversations in real time, effectively freeing doctors from the keyboard during consultations.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These systems passively capture the nuances of visit conversations and generate initial drafts of clinical notes, which physicians then review and edit for accuracy before finalization.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crucial aspect of AI scribe functionality is its role as an augmentative tool. It is important to emphasize that these AI scribes do not provide diagnoses or treatment suggestions.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Their purpose is to enhance the capabilities of clinicians and significantly reduce the administrative burden associated with documentation.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This distinction is vital for addressing concerns about AI replacing human judgment in clinical decision-making. Instead, the technology empowers physicians to focus on higher-value, human-centric aspects of care, such as patient interaction and complex problem-solving.</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technological foundation of modern AI scribes lies in advanced Automatic Speech Recognition (ASR). This technology leverages deep learning models, such as Transformers and Conformers, to improve the handling of diverse accents, background noise, and multiple speakers in a conversation.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Key characteristics of these systems include their ability to continuously listen throughout an encounter, eliminating the need for physicians to alter their natural conversational flow or workflow.</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 This seamless operation is critical for maintaining an uninterrupted and genuine patient-physician interaction. The ongoing necessity of human oversight and review of AI-generated notes, as highlighted by the potential for errors, further reinforces the collaborative nature of this technology, ensuring both accuracy and contextual understanding in the final patient record.</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4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3.2 Key Benefits: Time Savings, Efficiency, and Enhanced Patient Interaction</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adoption of AI scribe technology has demonstrated profound and quantifiable benefits for healthcare organizations and individual physicians, translating into significant time savings, improved operational efficiency, and a marked enhancement in both patient and physician satisfaction.</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One of the most compelling advantages is the massive reduction in documentation time. The Permanente Medical Group (TPMG), for instance, implemented AI scribes across 2.5 million patient encounters over one year, resulting in an estimated 15,791 hours of documentation time saved for their physicians. This is equivalent to 1,794 eight-hour workdays.</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High-frequency users of the technology experienced more than double the time savings per note compared to those with lower usage.</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On a daily basis, reports indicate significant time reductions ranging from 1 to 3 or more hours </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with one study specifically finding that physicians using AI scribes saved an average of 3.2 hours per day on documentation tasks.</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 Some systems have reported documentation time reductions of 50-75% </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while others cite figures up to 60% </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 or even 72%.</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newfound efficiency directly addresses the problem of "pajama time," enabling same-day note completion and significantly reducing after-hours charting, with studies showing reductions of 72%, 60%, and 48%.</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The time liberated from documentation can be directly reallocated, potentially increasing patient capacity by allowing physicians to see 1-3 extra patients per day.</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This ability to accommodate additional patients is not merely an efficiency gain; it translates directly into increased patient access, which can substantially boost revenue for healthcare practices. For example, if a physician sees just two additional patients per day for 250 working days in a year, that amounts to 500 new patient visits annually per physician. Scaled across an organization, this represents a significant opportunity for revenue enhancement, positioning AI scribes as a clear driver of financial growth.</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Beyond the quantifiable time savings, AI scribes profoundly impact physician well-being and job satisfaction. A remarkable 84% of physicians reported a positive effect on communication with patients, and 82% indicated an improvement in their overall work satisfaction.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A 2024 study further corroborated these findings, with physicians using AI scribes reporting a 61% reduction in documentation-related stress, a 54% improvement in work-life balance, a 47% increase in job satisfaction, and a 38% decrease in burnout symptoms.</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 AI scribes have been shown to lower the risk of physician burnout by up to 85%.</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Patients, too, experience a noticeable enhancement in their care. As noted previously, 47% of patients reported their doctor spent less time looking at the computer, and 39% observed more direct conversation.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Overall, 56% reported a positive impact on the quality of their visit.</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Surveys indicate that 81% of patients experienced better eye contact from their doctors, and 57% were more satisfied with visits when AI scribes were utilized.</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These improvements signify a crucial qualitative shift in healthcare delivery, moving the model from a transactional, EHR-driven process back towards a more relational, human-centric approach. This enhanced experience can foster higher patient retention, improve adherence to treatment plans, and strengthen the reputation of healthcare organizations, contributing to long-term success that extends beyond immediate financial metrics.</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Furthermore, AI medical scribes contribute to improved documentation quality and accuracy. Vendors commonly claim accuracy rates between 95-98% for AI scribes.</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One study found that AI documentation included 22% more relevant findings </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and Yale New Haven Health reported that clinicians retained approximately 80% of AI-generated drafts, indicating high initial utility.</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Table 3: AI Scribe Impact on Physician Efficiency and Satisfaction</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Metric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Value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Source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Estimated annual documentation time saved (e.g., Permanente Medical Group)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15,791 hours (1,794 workdays)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Daily time savings reported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 to 3+ hours </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0"/>
                <w:szCs w:val="20"/>
                <w:shd w:fill="auto" w:val="clear"/>
                <w:rtl w:val="0"/>
              </w:rPr>
              <w:t xml:space="preserve">, 3.2 hours </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Reduction in documentation time reported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50-75% </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0"/>
                <w:szCs w:val="20"/>
                <w:shd w:fill="auto" w:val="clear"/>
                <w:rtl w:val="0"/>
              </w:rPr>
              <w:t xml:space="preserve">, up to 60% </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0"/>
                <w:szCs w:val="20"/>
                <w:shd w:fill="auto" w:val="clear"/>
                <w:rtl w:val="0"/>
              </w:rPr>
              <w:t xml:space="preserve">, 72% </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Reduction in "pajama time"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72%, 60%, 48%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Increase in patients seen per day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1-3 extra patients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Physicians reporting improved overall work satisfaction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82%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Physicians reporting positive effect on communication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84%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Physicians reporting reduction in documentation-related stress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61%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Physicians reporting improvement in work-life balance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54%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Physicians reporting increase in job satisfaction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Patients reporting doctor spent less time on computer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Patients reporting positive impact on visit quality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56%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AI scribe accuracy claims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95-98%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Clinicians keeping AI-generated drafts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~80%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p>
        </w:tc>
      </w:tr>
    </w:tbl>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8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4. Market Opportunity: Sizing the Need for DocuScribe AI</w:t>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market for AI-powered clinical documentation solutions is not merely emerging; it is a rapidly expanding segment within the broader healthcare technology landscape, indicating a significant and growing demand for innovations like DocuScribe AI.</w:t>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8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4.1 Clinical Documentation Improvement (CDI) Market Trends</w:t>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AI scribes are a natural evolution within the larger Clinical Documentation Improvement (CDI) market, which is already experiencing substantial growth. The global CDI market was valued at USD 4.3 billion in 2024 </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 and is projected to reach USD 7.87 billion by 2031, demonstrating a Compound Annual Growth Rate (CAGR) of 7.83%.</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 Other analyses corroborate this robust expansion, estimating the global CDI market at USD 4.88 billion in 2024, with a projection to reach USD 10.44 billion by 2034, growing at a CAGR of 7.90% from 2025-2034.</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North America stands out as a dominant force in the CDI market, holding a 39% revenue share in 2024 and surpassing USD 1.90 billion.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4"/>
          <w:szCs w:val="24"/>
          <w:rtl w:val="0"/>
        </w:rPr>
        <w:t xml:space="preserve"> The U.S. market alone was valued at USD 1.33 billion in 2024.</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4"/>
          <w:szCs w:val="24"/>
          <w:rtl w:val="0"/>
        </w:rPr>
        <w:t xml:space="preserve"> This regional leadership is driven by factors such as the increasing adoption of mid-Revenue Cycle Management (RCM) services, the complexities associated with managing vast amounts of healthcare data, and the widespread implementation of standardized documentation protocols.</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4"/>
          <w:szCs w:val="24"/>
          <w:rtl w:val="0"/>
        </w:rPr>
        <w:t xml:space="preserve"> The consistent growth of the overall CDI market indicates a pre-existing and expanding demand for improved documentation processes. AI scribes offer a highly efficient means to achieve these CDI goals, building upon a foundation of established market need. The strong adoption of mid-RCM and CDI solutions in North America further suggests a market that is already receptive to technology that optimizes revenue cycle and data management. This implies that DocuScribe AI is not introducing an entirely new, unproven concept but rather enhancing an existing, critical function within healthcare, which can facilitate easier market entry and adoption.</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8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4.2 Broader Healthcare AI and IT Integration Market Growth</w:t>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market for AI-powered solutions in healthcare is experiencing explosive growth, providing a strong macro-level tailwind for AI scribe technologies. The global AI in healthcare market, valued at approximately USD 15.1 billion in 2022 </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r w:rsidDel="00000000" w:rsidR="00000000" w:rsidRPr="00000000">
        <w:rPr>
          <w:rFonts w:ascii="Google Sans Text" w:cs="Google Sans Text" w:eastAsia="Google Sans Text" w:hAnsi="Google Sans Text"/>
          <w:i w:val="0"/>
          <w:color w:val="1b1c1d"/>
          <w:sz w:val="24"/>
          <w:szCs w:val="24"/>
          <w:rtl w:val="0"/>
        </w:rPr>
        <w:t xml:space="preserve">, is projected to reach a staggering USD 187.95 billion by 2030, demonstrating a remarkable CAGR of 37%.</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r w:rsidDel="00000000" w:rsidR="00000000" w:rsidRPr="00000000">
        <w:rPr>
          <w:rFonts w:ascii="Google Sans Text" w:cs="Google Sans Text" w:eastAsia="Google Sans Text" w:hAnsi="Google Sans Text"/>
          <w:i w:val="0"/>
          <w:color w:val="1b1c1d"/>
          <w:sz w:val="24"/>
          <w:szCs w:val="24"/>
          <w:rtl w:val="0"/>
        </w:rPr>
        <w:t xml:space="preserve"> Other projections estimate the market size at over $20 billion in 2024, with growth to over $164.12 billion by 2030.</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 Some analyses project the market at $32.3 billion in 2024, forecast to reach $45.2 billion by 2026.</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Within this expansive market, the AI medical scribe segment itself is projected to reach 868.99millionby2024[24],highlightingasignificantandgrowingniche.Complementarymarketsalsoshowstronggrowth:theglobalClinicalDecisionSupportSystems(CDSS)marketwasvaluedatUS2.25 billion in 2024 </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r w:rsidDel="00000000" w:rsidR="00000000" w:rsidRPr="00000000">
        <w:rPr>
          <w:rFonts w:ascii="Google Sans Text" w:cs="Google Sans Text" w:eastAsia="Google Sans Text" w:hAnsi="Google Sans Text"/>
          <w:i w:val="0"/>
          <w:color w:val="1b1c1d"/>
          <w:sz w:val="24"/>
          <w:szCs w:val="24"/>
          <w:rtl w:val="0"/>
        </w:rPr>
        <w:t xml:space="preserve"> and is projected to reach US$3.89 billion by 2030 with a CAGR of 9.6%.</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r w:rsidDel="00000000" w:rsidR="00000000" w:rsidRPr="00000000">
        <w:rPr>
          <w:rFonts w:ascii="Google Sans Text" w:cs="Google Sans Text" w:eastAsia="Google Sans Text" w:hAnsi="Google Sans Text"/>
          <w:i w:val="0"/>
          <w:color w:val="1b1c1d"/>
          <w:sz w:val="24"/>
          <w:szCs w:val="24"/>
          <w:rtl w:val="0"/>
        </w:rPr>
        <w:t xml:space="preserve"> Similarly, the Healthcare IT Integration Market, valued at USD 4.43 billion in 2023 </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r w:rsidDel="00000000" w:rsidR="00000000" w:rsidRPr="00000000">
        <w:rPr>
          <w:rFonts w:ascii="Google Sans Text" w:cs="Google Sans Text" w:eastAsia="Google Sans Text" w:hAnsi="Google Sans Text"/>
          <w:i w:val="0"/>
          <w:color w:val="1b1c1d"/>
          <w:sz w:val="24"/>
          <w:szCs w:val="24"/>
          <w:rtl w:val="0"/>
        </w:rPr>
        <w:t xml:space="preserve">, is projected to reach USD 12.97 billion by 2032, growing at a robust CAGR of 12.69%.</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r w:rsidDel="00000000" w:rsidR="00000000" w:rsidRPr="00000000">
        <w:rPr>
          <w:rFonts w:ascii="Google Sans Text" w:cs="Google Sans Text" w:eastAsia="Google Sans Text" w:hAnsi="Google Sans Text"/>
          <w:i w:val="0"/>
          <w:color w:val="1b1c1d"/>
          <w:sz w:val="24"/>
          <w:szCs w:val="24"/>
          <w:rtl w:val="0"/>
        </w:rPr>
        <w:t xml:space="preserve"> North America consistently leads these markets, holding approximately 59.1% of the AI in medicine market share.</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explosive growth rates of the overall AI in healthcare market and the Healthcare IT Integration market provide a strong macro-level validation for AI scribe solutions. AI scribes, by effectively addressing a clear and immediate pain point like documentation burden, can serve as an accessible entry point for healthcare organizations to adopt AI technology more broadly. Successful implementation of a solution like DocuScribe AI can build trust and familiarity with AI within an organization, paving the way for further AI investments in more complex areas such as diagnostics, personalized medicine, and predictive analytics. This positions DocuScribe AI as a foundational investment that not only solves an immediate problem but also enables future innovation and growth within the healthcare system.</w:t>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8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4.3 Target Market Landscape: Physician Practices, Clinics, and Hospitals</w:t>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addressable market for DocuScribe AI is vast and diverse, encompassing a wide range of healthcare facilities across the United States. As of 2024, there were 132,031 primary care doctor businesses in the U.S., a number projected to increase to 133,778 in 2025.</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r w:rsidDel="00000000" w:rsidR="00000000" w:rsidRPr="00000000">
        <w:rPr>
          <w:rFonts w:ascii="Google Sans Text" w:cs="Google Sans Text" w:eastAsia="Google Sans Text" w:hAnsi="Google Sans Text"/>
          <w:i w:val="0"/>
          <w:color w:val="1b1c1d"/>
          <w:sz w:val="24"/>
          <w:szCs w:val="24"/>
          <w:rtl w:val="0"/>
        </w:rPr>
        <w:t xml:space="preserve"> Looking at physician offices more broadly, the U.S. had an estimated 314,000 specialty physician offices and 161,000 primary care offices in 2024.</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The total number of physician practices is approximately 230,187.</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Beyond individual practices, the U.S. is home to 31,748 clinics, which include various types such as medical, mental health, and women's health clinics.</w:t>
      </w: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r w:rsidDel="00000000" w:rsidR="00000000" w:rsidRPr="00000000">
        <w:rPr>
          <w:rFonts w:ascii="Google Sans Text" w:cs="Google Sans Text" w:eastAsia="Google Sans Text" w:hAnsi="Google Sans Text"/>
          <w:i w:val="0"/>
          <w:color w:val="1b1c1d"/>
          <w:sz w:val="24"/>
          <w:szCs w:val="24"/>
          <w:rtl w:val="0"/>
        </w:rPr>
        <w:t xml:space="preserve"> The hospital sector also represents a significant market segment, with over 6,000 hospitals nationwide, specifically 6,120 reported in 2024.</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r w:rsidDel="00000000" w:rsidR="00000000" w:rsidRPr="00000000">
        <w:rPr>
          <w:rFonts w:ascii="Google Sans Text" w:cs="Google Sans Text" w:eastAsia="Google Sans Text" w:hAnsi="Google Sans Text"/>
          <w:i w:val="0"/>
          <w:color w:val="1b1c1d"/>
          <w:sz w:val="24"/>
          <w:szCs w:val="24"/>
          <w:rtl w:val="0"/>
        </w:rPr>
        <w:t xml:space="preserve"> Of these, 5,129 are classified as community hospitals.</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While there is an ongoing trend towards larger healthcare practices, a significant majority of physicians still operate within smaller settings. In 2020, 53.7% of physicians worked in small practices of 10 or fewer physicians.</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r w:rsidDel="00000000" w:rsidR="00000000" w:rsidRPr="00000000">
        <w:rPr>
          <w:rFonts w:ascii="Google Sans Text" w:cs="Google Sans Text" w:eastAsia="Google Sans Text" w:hAnsi="Google Sans Text"/>
          <w:i w:val="0"/>
          <w:color w:val="1b1c1d"/>
          <w:sz w:val="24"/>
          <w:szCs w:val="24"/>
          <w:rtl w:val="0"/>
        </w:rPr>
        <w:t xml:space="preserve"> By 2022, this figure was 51.8% for practices of 10 or fewer, while 18.3% of physicians were in practices of 50 or more.</w:t>
      </w:r>
      <w:r w:rsidDel="00000000" w:rsidR="00000000" w:rsidRPr="00000000">
        <w:rPr>
          <w:rFonts w:ascii="Google Sans Text" w:cs="Google Sans Text" w:eastAsia="Google Sans Text" w:hAnsi="Google Sans Text"/>
          <w:i w:val="0"/>
          <w:color w:val="575b5f"/>
          <w:sz w:val="24"/>
          <w:szCs w:val="24"/>
          <w:vertAlign w:val="superscript"/>
          <w:rtl w:val="0"/>
        </w:rPr>
        <w:t xml:space="preserve">32</w:t>
      </w:r>
      <w:r w:rsidDel="00000000" w:rsidR="00000000" w:rsidRPr="00000000">
        <w:rPr>
          <w:rFonts w:ascii="Google Sans Text" w:cs="Google Sans Text" w:eastAsia="Google Sans Text" w:hAnsi="Google Sans Text"/>
          <w:i w:val="0"/>
          <w:color w:val="1b1c1d"/>
          <w:sz w:val="24"/>
          <w:szCs w:val="24"/>
          <w:rtl w:val="0"/>
        </w:rPr>
        <w:t xml:space="preserve"> This distribution highlights a substantial untapped market in the small and mid-sized practice segment. These smaller entities often face greater resource constraints and may have less sophisticated IT infrastructure compared to large hospital systems, which have been early adopters of ambient AI scribe solutions.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 If DocuScribe AI is designed with affordability and ease of implementation for these smaller entities, it could unlock immense market potential beyond the initial early adopters in large systems. The ongoing shift towards larger practices also underscores that DocuScribe AI's scalability, catering to both small and growing organizations, is a crucial competitive differentiator.</w:t>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Table 1: Key Market Size Projections (2024-2034)</w:t>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Market Segment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2024 Market Size (USD)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Forecast Year Market Size (USD)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CAGR (%)</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Source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Clinical Documentation Improvement (CDI)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$4.88 Billion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$10.44 Billion (2034)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7.90% (2025-2034)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AI in Healthcare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$32.3 Billion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$188 Billion (2030)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37% (2022-2030)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Clinical Decision Support Systems (CDSS)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$2.25 Billion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$3.89 Billion (2030)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9.6%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Healthcare IT Integration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$4.43 Billion (2023)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$12.97 Billion (2032)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12.69% (2024-2032)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AI Medical Scribe Segment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$868.99 Million (2024 Projection)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p>
        </w:tc>
      </w:tr>
    </w:tbl>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B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5. DocuScribe AI: A Transformative Solution</w:t>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DocuScribe AI presents a compelling value proposition by directly addressing the systemic challenges in healthcare documentation and delivering quantifiable benefits that enhance operational efficiency, improve patient outcomes, and contribute to the overall well-being of healthcare professionals.</w:t>
      </w:r>
    </w:p>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B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5.1 Addressing Core Pain Points</w:t>
      </w:r>
    </w:p>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DocuScribe AI is engineered to directly alleviate the core pain points identified in the healthcare documentation crisis. By automating the transcription and summarization of patient-physician conversations, the technology significantly reduces the time physicians spend on documentation, particularly the burdensome "pajama time".</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This liberation from keyboard-intensive tasks allows physicians to maintain eye contact and engage more fully with their patients during visits.</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This shift improves physician satisfaction by reducing administrative workload and restoring the human element to medicine.</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The technology also enhances patient-physician communication, leading to a more positive patient experience.</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Furthermore, by producing accurate and comprehensive draft notes, DocuScribe AI contributes to improved documentation quality, which is critical for mitigating the risk of medical errors.</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p>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strategic importance of physician retention cannot be overstated in the current healthcare climate. The prevalence of physician burnout, largely driven by documentation demands, has led to physicians reducing their work hours, changing job settings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and contributing to costly turnover.</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By significantly reducing documentation burden and demonstrably improving job satisfaction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DocuScribe AI becomes a critical tool for retaining experienced physicians. In an environment of projected physician shortages </w:t>
      </w: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r w:rsidDel="00000000" w:rsidR="00000000" w:rsidRPr="00000000">
        <w:rPr>
          <w:rFonts w:ascii="Google Sans Text" w:cs="Google Sans Text" w:eastAsia="Google Sans Text" w:hAnsi="Google Sans Text"/>
          <w:i w:val="0"/>
          <w:color w:val="1b1c1d"/>
          <w:sz w:val="24"/>
          <w:szCs w:val="24"/>
          <w:rtl w:val="0"/>
        </w:rPr>
        <w:t xml:space="preserve">, retaining skilled medical professionals is a strategic imperative for healthcare organizations to maintain operational continuity, ensure high-quality care, and avoid the substantial costs associated with recruitment and training of new staff. Thus, investing in DocuScribe AI is an investment in human capital and long-term organizational stability.</w:t>
      </w:r>
    </w:p>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B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5.2 Quantifiable Impact and Value Proposition</w:t>
      </w:r>
    </w:p>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value proposition of DocuScribe AI is underscored by its ability to deliver substantial and measurable benefits across various facets of healthcare operations. As demonstrated by early adopters, AI scribes can save thousands of hours of documentation time annually for large medical groups, equivalent to hundreds of full workdays.</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Individual physicians can experience daily time savings of 1 to 3 or more hours </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freeing up valuable time that can be reallocated to direct patient care or personal well-being. This efficiency gain also translates into the potential for physicians to see 1-3 additional patients per day </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directly impacting patient access and increasing revenue streams for practices.</w:t>
      </w:r>
    </w:p>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Beyond direct efficiency, the value proposition of DocuScribe AI extends significantly to enhanced care quality and risk mitigation. By reducing the likelihood of documentation errors </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improving the completeness of clinical notes </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and enabling physicians to fully focus on their patients during encounters </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DocuScribe AI directly contributes to better diagnostic accuracy and a reduction in overall medical errors.</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r w:rsidDel="00000000" w:rsidR="00000000" w:rsidRPr="00000000">
        <w:rPr>
          <w:rFonts w:ascii="Google Sans Text" w:cs="Google Sans Text" w:eastAsia="Google Sans Text" w:hAnsi="Google Sans Text"/>
          <w:i w:val="0"/>
          <w:color w:val="1b1c1d"/>
          <w:sz w:val="24"/>
          <w:szCs w:val="24"/>
          <w:rtl w:val="0"/>
        </w:rPr>
        <w:t xml:space="preserve"> This, in turn, directly mitigates the substantial risks of patient harm and costly malpractice claims, which are frequently linked to documentation failures.</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Therefore, DocuScribe AI offers a significant value proposition in terms of patient safety and financial risk management, transforming it from a simple efficiency tool into a critical component of a high-quality, low-risk care delivery model. The observed improvements in patient satisfaction also contribute to the overall quality of the care experience and bolster the organization's reputation.</w:t>
      </w:r>
    </w:p>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Table 3: AI Scribe Impact on Physician Efficiency and Satisfaction</w:t>
      </w:r>
    </w:p>
    <w:tbl>
      <w:tblPr>
        <w:tblStyle w:val="Table4"/>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Metric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Value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Source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Estimated annual documentation time saved (e.g., Permanente Medical Group)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15,791 hours (1,794 workdays)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Daily time savings reported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 to 3+ hours </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0"/>
                <w:szCs w:val="20"/>
                <w:shd w:fill="auto" w:val="clear"/>
                <w:rtl w:val="0"/>
              </w:rPr>
              <w:t xml:space="preserve">, 3.2 hours </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Reduction in documentation time reported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50-75% </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0"/>
                <w:szCs w:val="20"/>
                <w:shd w:fill="auto" w:val="clear"/>
                <w:rtl w:val="0"/>
              </w:rPr>
              <w:t xml:space="preserve">, up to 60% </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0"/>
                <w:szCs w:val="20"/>
                <w:shd w:fill="auto" w:val="clear"/>
                <w:rtl w:val="0"/>
              </w:rPr>
              <w:t xml:space="preserve">, 72% </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Reduction in "pajama time"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72%, 60%, 48%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Increase in patients seen per day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1-3 extra patients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Physicians reporting improved overall work satisfaction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82%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Physicians reporting positive effect on communication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84%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Physicians reporting reduction in documentation-related stress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61%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Physicians reporting improvement in work-life balance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54%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Physicians reporting increase in job satisfaction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Patients reporting doctor spent less time on computer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Patients reporting positive impact on visit quality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56%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AI scribe accuracy claims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95-98%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Clinicians keeping AI-generated drafts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~80%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p>
        </w:tc>
      </w:tr>
    </w:tbl>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F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6. Competitive Landscape: Navigating the AI Scribe Market</w:t>
      </w:r>
    </w:p>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AI scribe market is dynamic and competitive, with several prominent solutions vying for market share. Understanding the capabilities and limitations of these leading platforms is essential for strategically positioning DocuScribe AI.</w:t>
      </w:r>
    </w:p>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F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6.1 Overview of Leading AI Scribe Solutions</w:t>
      </w:r>
    </w:p>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Several key players have emerged in the AI medical scribe sector, each offering distinct features and capabilities. </w:t>
      </w:r>
      <w:r w:rsidDel="00000000" w:rsidR="00000000" w:rsidRPr="00000000">
        <w:rPr>
          <w:rFonts w:ascii="Google Sans Text" w:cs="Google Sans Text" w:eastAsia="Google Sans Text" w:hAnsi="Google Sans Text"/>
          <w:b w:val="1"/>
          <w:i w:val="0"/>
          <w:color w:val="1b1c1d"/>
          <w:sz w:val="24"/>
          <w:szCs w:val="24"/>
          <w:rtl w:val="0"/>
        </w:rPr>
        <w:t xml:space="preserve">Nuance DAX</w:t>
      </w:r>
      <w:r w:rsidDel="00000000" w:rsidR="00000000" w:rsidRPr="00000000">
        <w:rPr>
          <w:rFonts w:ascii="Google Sans Text" w:cs="Google Sans Text" w:eastAsia="Google Sans Text" w:hAnsi="Google Sans Text"/>
          <w:i w:val="0"/>
          <w:color w:val="1b1c1d"/>
          <w:sz w:val="24"/>
          <w:szCs w:val="24"/>
          <w:rtl w:val="0"/>
        </w:rPr>
        <w:t xml:space="preserve"> is recognized for its ability to significantly reduce documentation time, reportedly cutting it in half for many clinicians.</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 It generates automatic, standardized clinical summaries </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r w:rsidDel="00000000" w:rsidR="00000000" w:rsidRPr="00000000">
        <w:rPr>
          <w:rFonts w:ascii="Google Sans Text" w:cs="Google Sans Text" w:eastAsia="Google Sans Text" w:hAnsi="Google Sans Text"/>
          <w:i w:val="0"/>
          <w:color w:val="1b1c1d"/>
          <w:sz w:val="24"/>
          <w:szCs w:val="24"/>
          <w:rtl w:val="0"/>
        </w:rPr>
        <w:t xml:space="preserve"> and is lauded for improving patient engagement, substantially reducing charting time, and its impressive AI note-taking technology, which can organize notes effectively even from non-linear conversations.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37</w:t>
      </w:r>
      <w:r w:rsidDel="00000000" w:rsidR="00000000" w:rsidRPr="00000000">
        <w:rPr>
          <w:rFonts w:ascii="Google Sans Text" w:cs="Google Sans Text" w:eastAsia="Google Sans Text" w:hAnsi="Google Sans Text"/>
          <w:i w:val="0"/>
          <w:color w:val="1b1c1d"/>
          <w:sz w:val="24"/>
          <w:szCs w:val="24"/>
          <w:rtl w:val="0"/>
        </w:rPr>
        <w:t xml:space="preserve"> Nuance DAX also integrates with major EHR systems like Epic.</w:t>
      </w:r>
      <w:r w:rsidDel="00000000" w:rsidR="00000000" w:rsidRPr="00000000">
        <w:rPr>
          <w:rFonts w:ascii="Google Sans Text" w:cs="Google Sans Text" w:eastAsia="Google Sans Text" w:hAnsi="Google Sans Text"/>
          <w:i w:val="0"/>
          <w:color w:val="575b5f"/>
          <w:sz w:val="24"/>
          <w:szCs w:val="24"/>
          <w:vertAlign w:val="superscript"/>
          <w:rtl w:val="0"/>
        </w:rPr>
        <w:t xml:space="preserve">37</w:t>
      </w:r>
    </w:p>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b w:val="1"/>
          <w:i w:val="0"/>
          <w:color w:val="1b1c1d"/>
          <w:sz w:val="24"/>
          <w:szCs w:val="24"/>
          <w:rtl w:val="0"/>
        </w:rPr>
        <w:t xml:space="preserve">Abridge</w:t>
      </w:r>
      <w:r w:rsidDel="00000000" w:rsidR="00000000" w:rsidRPr="00000000">
        <w:rPr>
          <w:rFonts w:ascii="Google Sans Text" w:cs="Google Sans Text" w:eastAsia="Google Sans Text" w:hAnsi="Google Sans Text"/>
          <w:i w:val="0"/>
          <w:color w:val="1b1c1d"/>
          <w:sz w:val="24"/>
          <w:szCs w:val="24"/>
          <w:rtl w:val="0"/>
        </w:rPr>
        <w:t xml:space="preserve"> focuses on conversational intelligence and user-friendly adaptability.</w:t>
      </w:r>
      <w:r w:rsidDel="00000000" w:rsidR="00000000" w:rsidRPr="00000000">
        <w:rPr>
          <w:rFonts w:ascii="Google Sans Text" w:cs="Google Sans Text" w:eastAsia="Google Sans Text" w:hAnsi="Google Sans Text"/>
          <w:i w:val="0"/>
          <w:color w:val="575b5f"/>
          <w:sz w:val="24"/>
          <w:szCs w:val="24"/>
          <w:vertAlign w:val="superscript"/>
          <w:rtl w:val="0"/>
        </w:rPr>
        <w:t xml:space="preserve">38</w:t>
      </w:r>
      <w:r w:rsidDel="00000000" w:rsidR="00000000" w:rsidRPr="00000000">
        <w:rPr>
          <w:rFonts w:ascii="Google Sans Text" w:cs="Google Sans Text" w:eastAsia="Google Sans Text" w:hAnsi="Google Sans Text"/>
          <w:i w:val="0"/>
          <w:color w:val="1b1c1d"/>
          <w:sz w:val="24"/>
          <w:szCs w:val="24"/>
          <w:rtl w:val="0"/>
        </w:rPr>
        <w:t xml:space="preserve"> It has integrated with Epic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and is reported to have saved providers an average of two hours per day in 2023.</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Abridge claims transcription accuracy exceeding 90%.</w:t>
      </w:r>
      <w:r w:rsidDel="00000000" w:rsidR="00000000" w:rsidRPr="00000000">
        <w:rPr>
          <w:rFonts w:ascii="Google Sans Text" w:cs="Google Sans Text" w:eastAsia="Google Sans Text" w:hAnsi="Google Sans Text"/>
          <w:i w:val="0"/>
          <w:color w:val="575b5f"/>
          <w:sz w:val="24"/>
          <w:szCs w:val="24"/>
          <w:vertAlign w:val="superscript"/>
          <w:rtl w:val="0"/>
        </w:rPr>
        <w:t xml:space="preserve">38</w:t>
      </w:r>
      <w:r w:rsidDel="00000000" w:rsidR="00000000" w:rsidRPr="00000000">
        <w:rPr>
          <w:rFonts w:ascii="Google Sans Text" w:cs="Google Sans Text" w:eastAsia="Google Sans Text" w:hAnsi="Google Sans Text"/>
          <w:i w:val="0"/>
          <w:color w:val="1b1c1d"/>
          <w:sz w:val="24"/>
          <w:szCs w:val="24"/>
          <w:rtl w:val="0"/>
        </w:rPr>
        <w:t xml:space="preserve"> The medical scribe segment of the AI healthcare market is projected to reach $868.99 million by 2024 </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r w:rsidDel="00000000" w:rsidR="00000000" w:rsidRPr="00000000">
        <w:rPr>
          <w:rFonts w:ascii="Google Sans Text" w:cs="Google Sans Text" w:eastAsia="Google Sans Text" w:hAnsi="Google Sans Text"/>
          <w:i w:val="0"/>
          <w:color w:val="1b1c1d"/>
          <w:sz w:val="24"/>
          <w:szCs w:val="24"/>
          <w:rtl w:val="0"/>
        </w:rPr>
        <w:t xml:space="preserve">, and Abridge recently secured $300 million in funding, increasing its valuation to $5.3 billion.</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p>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b w:val="1"/>
          <w:i w:val="0"/>
          <w:color w:val="1b1c1d"/>
          <w:sz w:val="24"/>
          <w:szCs w:val="24"/>
          <w:rtl w:val="0"/>
        </w:rPr>
        <w:t xml:space="preserve">DeepScribe</w:t>
      </w:r>
      <w:r w:rsidDel="00000000" w:rsidR="00000000" w:rsidRPr="00000000">
        <w:rPr>
          <w:rFonts w:ascii="Google Sans Text" w:cs="Google Sans Text" w:eastAsia="Google Sans Text" w:hAnsi="Google Sans Text"/>
          <w:i w:val="0"/>
          <w:color w:val="1b1c1d"/>
          <w:sz w:val="24"/>
          <w:szCs w:val="24"/>
          <w:rtl w:val="0"/>
        </w:rPr>
        <w:t xml:space="preserve"> is highlighted for its ability to reduce documentation time by 75% </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 improve operational efficiency by reducing chart closure to 1.6 minutes </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 and potentially allow for up to two extra patients daily.</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 It operates silently in the background, offering an ambient functionality, and is HIPAA-compliant.</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p>
    <w:p w:rsidR="00000000" w:rsidDel="00000000" w:rsidP="00000000" w:rsidRDefault="00000000" w:rsidRPr="00000000" w14:paraId="000000F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b w:val="1"/>
          <w:i w:val="0"/>
          <w:color w:val="1b1c1d"/>
          <w:sz w:val="24"/>
          <w:szCs w:val="24"/>
          <w:rtl w:val="0"/>
        </w:rPr>
        <w:t xml:space="preserve">Suki AI</w:t>
      </w:r>
      <w:r w:rsidDel="00000000" w:rsidR="00000000" w:rsidRPr="00000000">
        <w:rPr>
          <w:rFonts w:ascii="Google Sans Text" w:cs="Google Sans Text" w:eastAsia="Google Sans Text" w:hAnsi="Google Sans Text"/>
          <w:i w:val="0"/>
          <w:color w:val="1b1c1d"/>
          <w:sz w:val="24"/>
          <w:szCs w:val="24"/>
          <w:rtl w:val="0"/>
        </w:rPr>
        <w:t xml:space="preserve"> claims to decrease documentation time by as much as 72%.</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 It integrates ambient intelligence with sophisticated natural language processing (NLP).</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 Suki AI offers extensive EHR compatibility with major platforms like Epic and AthenaHealth </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 and assists with ICD-10 and HCC codes for improved billing precision.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p>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F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6.2 Comparative Strengths and Limitations</w:t>
      </w:r>
    </w:p>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F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While AI scribe vendors generally claim high accuracy rates, typically between 95% and 98% </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it is crucial to acknowledge inherent limitations. AI scribes can still produce "hallucinations," which are plausible but incorrect or unstated information, with a reported rate of 7% in one study.</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They may also struggle with misinterpreting words, medical jargon, drug names, accents, background noise, and complex medical terminology.</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p>
    <w:p w:rsidR="00000000" w:rsidDel="00000000" w:rsidP="00000000" w:rsidRDefault="00000000" w:rsidRPr="00000000" w14:paraId="000000F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Common limitations across AI scribe solutions include their current struggle with subtleties such as body language, tone, implied meanings, and complex clinical reasoning, unlike human scribes who can ask clarifying questions.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Due to these potential errors, "meticulous clinician review and editing" of every AI-generated note is considered non-negotiable.</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Even top-performing AI scribes are acknowledged as a "work in progress" requiring continual human supervision.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 Furthermore, while many AI scribes are compatible with EHRs, integrating them into existing workflows can be complex and time-consuming.</w:t>
      </w:r>
      <w:r w:rsidDel="00000000" w:rsidR="00000000" w:rsidRPr="00000000">
        <w:rPr>
          <w:rFonts w:ascii="Google Sans Text" w:cs="Google Sans Text" w:eastAsia="Google Sans Text" w:hAnsi="Google Sans Text"/>
          <w:i w:val="0"/>
          <w:color w:val="575b5f"/>
          <w:sz w:val="24"/>
          <w:szCs w:val="24"/>
          <w:vertAlign w:val="superscript"/>
          <w:rtl w:val="0"/>
        </w:rPr>
        <w:t xml:space="preserve">38</w:t>
      </w:r>
      <w:r w:rsidDel="00000000" w:rsidR="00000000" w:rsidRPr="00000000">
        <w:rPr>
          <w:rFonts w:ascii="Google Sans Text" w:cs="Google Sans Text" w:eastAsia="Google Sans Text" w:hAnsi="Google Sans Text"/>
          <w:i w:val="0"/>
          <w:color w:val="1b1c1d"/>
          <w:sz w:val="24"/>
          <w:szCs w:val="24"/>
          <w:rtl w:val="0"/>
        </w:rPr>
        <w:t xml:space="preserve"> Concerns also persist regarding data privacy and security, particularly maintaining HIPAA compliance amidst increasing data breaches.</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 Some clinicians also express concerns about potentially losing necessary documentation abilities due to excessive dependence on AI.</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p>
    <w:p w:rsidR="00000000" w:rsidDel="00000000" w:rsidP="00000000" w:rsidRDefault="00000000" w:rsidRPr="00000000" w14:paraId="000000F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Specific limitations for leading competitors include:</w:t>
      </w:r>
    </w:p>
    <w:p w:rsidR="00000000" w:rsidDel="00000000" w:rsidP="00000000" w:rsidRDefault="00000000" w:rsidRPr="00000000" w14:paraId="00000100">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Nuance DAX:</w:t>
      </w:r>
      <w:r w:rsidDel="00000000" w:rsidR="00000000" w:rsidRPr="00000000">
        <w:rPr>
          <w:rFonts w:ascii="Google Sans Text" w:cs="Google Sans Text" w:eastAsia="Google Sans Text" w:hAnsi="Google Sans Text"/>
          <w:i w:val="0"/>
          <w:color w:val="1b1c1d"/>
          <w:sz w:val="24"/>
          <w:szCs w:val="24"/>
          <w:rtl w:val="0"/>
        </w:rPr>
        <w:t xml:space="preserve"> Lacks full automation, relying on human quality reviewers, and has a lengthy implementation time (4-6 months) with challenges in EHR interfacing.</w:t>
      </w:r>
      <w:r w:rsidDel="00000000" w:rsidR="00000000" w:rsidRPr="00000000">
        <w:rPr>
          <w:rFonts w:ascii="Google Sans Text" w:cs="Google Sans Text" w:eastAsia="Google Sans Text" w:hAnsi="Google Sans Text"/>
          <w:i w:val="0"/>
          <w:color w:val="575b5f"/>
          <w:sz w:val="24"/>
          <w:szCs w:val="24"/>
          <w:vertAlign w:val="superscript"/>
          <w:rtl w:val="0"/>
        </w:rPr>
        <w:t xml:space="preserve">40</w:t>
      </w:r>
      <w:r w:rsidDel="00000000" w:rsidR="00000000" w:rsidRPr="00000000">
        <w:rPr>
          <w:rFonts w:ascii="Google Sans Text" w:cs="Google Sans Text" w:eastAsia="Google Sans Text" w:hAnsi="Google Sans Text"/>
          <w:i w:val="0"/>
          <w:color w:val="1b1c1d"/>
          <w:sz w:val="24"/>
          <w:szCs w:val="24"/>
          <w:rtl w:val="0"/>
        </w:rPr>
        <w:t xml:space="preserve"> Its optimal recording time is 45 minutes (maximum 75 minutes).</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r w:rsidDel="00000000" w:rsidR="00000000" w:rsidRPr="00000000">
        <w:rPr>
          <w:rFonts w:ascii="Google Sans Text" w:cs="Google Sans Text" w:eastAsia="Google Sans Text" w:hAnsi="Google Sans Text"/>
          <w:i w:val="0"/>
          <w:color w:val="1b1c1d"/>
          <w:sz w:val="24"/>
          <w:szCs w:val="24"/>
          <w:rtl w:val="0"/>
        </w:rPr>
        <w:t xml:space="preserve"> Users have reported issues with accuracy, grammar, and spelling from quality documentation scribes (QDSs), occasional connectivity problems, delays in note finalization (up to 4 hours), service shutdowns after hours and on weekends, an unsophisticated editing interface, difficulty with bilingual visits, and an inability to distinguish multiple patients in a single recording.</w:t>
      </w:r>
      <w:r w:rsidDel="00000000" w:rsidR="00000000" w:rsidRPr="00000000">
        <w:rPr>
          <w:rFonts w:ascii="Google Sans Text" w:cs="Google Sans Text" w:eastAsia="Google Sans Text" w:hAnsi="Google Sans Text"/>
          <w:i w:val="0"/>
          <w:color w:val="575b5f"/>
          <w:sz w:val="24"/>
          <w:szCs w:val="24"/>
          <w:vertAlign w:val="superscript"/>
          <w:rtl w:val="0"/>
        </w:rPr>
        <w:t xml:space="preserve">37</w:t>
      </w:r>
    </w:p>
    <w:p w:rsidR="00000000" w:rsidDel="00000000" w:rsidP="00000000" w:rsidRDefault="00000000" w:rsidRPr="00000000" w14:paraId="00000101">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DeepScribe:</w:t>
      </w:r>
      <w:r w:rsidDel="00000000" w:rsidR="00000000" w:rsidRPr="00000000">
        <w:rPr>
          <w:rFonts w:ascii="Google Sans Text" w:cs="Google Sans Text" w:eastAsia="Google Sans Text" w:hAnsi="Google Sans Text"/>
          <w:i w:val="0"/>
          <w:color w:val="1b1c1d"/>
          <w:sz w:val="24"/>
          <w:szCs w:val="24"/>
          <w:rtl w:val="0"/>
        </w:rPr>
        <w:t xml:space="preserve"> May occasionally cease recording during a session, misinterpret interactions, or fail to accurately capture complex medical conversations.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40</w:t>
      </w:r>
      <w:r w:rsidDel="00000000" w:rsidR="00000000" w:rsidRPr="00000000">
        <w:rPr>
          <w:rFonts w:ascii="Google Sans Text" w:cs="Google Sans Text" w:eastAsia="Google Sans Text" w:hAnsi="Google Sans Text"/>
          <w:i w:val="0"/>
          <w:color w:val="1b1c1d"/>
          <w:sz w:val="24"/>
          <w:szCs w:val="24"/>
          <w:rtl w:val="0"/>
        </w:rPr>
        <w:t xml:space="preserve"> It has limited advanced automation, such as workflow automation for billing or coding </w:t>
      </w:r>
      <w:r w:rsidDel="00000000" w:rsidR="00000000" w:rsidRPr="00000000">
        <w:rPr>
          <w:rFonts w:ascii="Google Sans Text" w:cs="Google Sans Text" w:eastAsia="Google Sans Text" w:hAnsi="Google Sans Text"/>
          <w:i w:val="0"/>
          <w:color w:val="575b5f"/>
          <w:sz w:val="24"/>
          <w:szCs w:val="24"/>
          <w:vertAlign w:val="superscript"/>
          <w:rtl w:val="0"/>
        </w:rPr>
        <w:t xml:space="preserve">39</w:t>
      </w:r>
      <w:r w:rsidDel="00000000" w:rsidR="00000000" w:rsidRPr="00000000">
        <w:rPr>
          <w:rFonts w:ascii="Google Sans Text" w:cs="Google Sans Text" w:eastAsia="Google Sans Text" w:hAnsi="Google Sans Text"/>
          <w:i w:val="0"/>
          <w:color w:val="1b1c1d"/>
          <w:sz w:val="24"/>
          <w:szCs w:val="24"/>
          <w:rtl w:val="0"/>
        </w:rPr>
        <w:t xml:space="preserve">, and is not specifically tailored for extensive hospital systems.</w:t>
      </w:r>
      <w:r w:rsidDel="00000000" w:rsidR="00000000" w:rsidRPr="00000000">
        <w:rPr>
          <w:rFonts w:ascii="Google Sans Text" w:cs="Google Sans Text" w:eastAsia="Google Sans Text" w:hAnsi="Google Sans Text"/>
          <w:i w:val="0"/>
          <w:color w:val="575b5f"/>
          <w:sz w:val="24"/>
          <w:szCs w:val="24"/>
          <w:vertAlign w:val="superscript"/>
          <w:rtl w:val="0"/>
        </w:rPr>
        <w:t xml:space="preserve">39</w:t>
      </w:r>
    </w:p>
    <w:p w:rsidR="00000000" w:rsidDel="00000000" w:rsidP="00000000" w:rsidRDefault="00000000" w:rsidRPr="00000000" w14:paraId="00000102">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Abridge:</w:t>
      </w:r>
      <w:r w:rsidDel="00000000" w:rsidR="00000000" w:rsidRPr="00000000">
        <w:rPr>
          <w:rFonts w:ascii="Google Sans Text" w:cs="Google Sans Text" w:eastAsia="Google Sans Text" w:hAnsi="Google Sans Text"/>
          <w:i w:val="0"/>
          <w:color w:val="1b1c1d"/>
          <w:sz w:val="24"/>
          <w:szCs w:val="24"/>
          <w:rtl w:val="0"/>
        </w:rPr>
        <w:t xml:space="preserve"> Its EHR integration primarily focuses on note transfer, potentially requiring additional adjustments for more complex workflows.</w:t>
      </w:r>
      <w:r w:rsidDel="00000000" w:rsidR="00000000" w:rsidRPr="00000000">
        <w:rPr>
          <w:rFonts w:ascii="Google Sans Text" w:cs="Google Sans Text" w:eastAsia="Google Sans Text" w:hAnsi="Google Sans Text"/>
          <w:i w:val="0"/>
          <w:color w:val="575b5f"/>
          <w:sz w:val="24"/>
          <w:szCs w:val="24"/>
          <w:vertAlign w:val="superscript"/>
          <w:rtl w:val="0"/>
        </w:rPr>
        <w:t xml:space="preserve">38</w:t>
      </w:r>
      <w:r w:rsidDel="00000000" w:rsidR="00000000" w:rsidRPr="00000000">
        <w:rPr>
          <w:rFonts w:ascii="Google Sans Text" w:cs="Google Sans Text" w:eastAsia="Google Sans Text" w:hAnsi="Google Sans Text"/>
          <w:i w:val="0"/>
          <w:color w:val="1b1c1d"/>
          <w:sz w:val="24"/>
          <w:szCs w:val="24"/>
          <w:rtl w:val="0"/>
        </w:rPr>
        <w:t xml:space="preserve"> It offers basic customization but lacks the dynamic interaction provided by speech-driven commands.</w:t>
      </w:r>
      <w:r w:rsidDel="00000000" w:rsidR="00000000" w:rsidRPr="00000000">
        <w:rPr>
          <w:rFonts w:ascii="Google Sans Text" w:cs="Google Sans Text" w:eastAsia="Google Sans Text" w:hAnsi="Google Sans Text"/>
          <w:i w:val="0"/>
          <w:color w:val="575b5f"/>
          <w:sz w:val="24"/>
          <w:szCs w:val="24"/>
          <w:vertAlign w:val="superscript"/>
          <w:rtl w:val="0"/>
        </w:rPr>
        <w:t xml:space="preserve">38</w:t>
      </w:r>
      <w:r w:rsidDel="00000000" w:rsidR="00000000" w:rsidRPr="00000000">
        <w:rPr>
          <w:rFonts w:ascii="Google Sans Text" w:cs="Google Sans Text" w:eastAsia="Google Sans Text" w:hAnsi="Google Sans Text"/>
          <w:i w:val="0"/>
          <w:color w:val="1b1c1d"/>
          <w:sz w:val="24"/>
          <w:szCs w:val="24"/>
          <w:rtl w:val="0"/>
        </w:rPr>
        <w:t xml:space="preserve"> It may also struggle with complex or specialty-specific terminologies and lacks real-time coding integration.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38</w:t>
      </w:r>
    </w:p>
    <w:p w:rsidR="00000000" w:rsidDel="00000000" w:rsidP="00000000" w:rsidRDefault="00000000" w:rsidRPr="00000000" w14:paraId="00000103">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Suki AI:</w:t>
      </w:r>
      <w:r w:rsidDel="00000000" w:rsidR="00000000" w:rsidRPr="00000000">
        <w:rPr>
          <w:rFonts w:ascii="Google Sans Text" w:cs="Google Sans Text" w:eastAsia="Google Sans Text" w:hAnsi="Google Sans Text"/>
          <w:i w:val="0"/>
          <w:color w:val="1b1c1d"/>
          <w:sz w:val="24"/>
          <w:szCs w:val="24"/>
          <w:rtl w:val="0"/>
        </w:rPr>
        <w:t xml:space="preserve"> While generally effective, it highlights the broader need for improved precision in specialty-specific workflows and may not consistently demonstrate advanced coding awareness.</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p>
    <w:p w:rsidR="00000000" w:rsidDel="00000000" w:rsidP="00000000" w:rsidRDefault="00000000" w:rsidRPr="00000000" w14:paraId="0000010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Companies in this market are differentiating themselves by expanding their end-user bases (e.g., to nursing and other clinical roles), extending into revenue cycle management and adjacent administrative workflows, and pursuing deeper integration into clinical workflows (e.g., visit preparation, referrals).</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r w:rsidDel="00000000" w:rsidR="00000000" w:rsidRPr="00000000">
        <w:rPr>
          <w:rFonts w:ascii="Google Sans Text" w:cs="Google Sans Text" w:eastAsia="Google Sans Text" w:hAnsi="Google Sans Text"/>
          <w:i w:val="0"/>
          <w:color w:val="1b1c1d"/>
          <w:sz w:val="24"/>
          <w:szCs w:val="24"/>
          <w:rtl w:val="0"/>
        </w:rPr>
        <w:t xml:space="preserve"> EHR integration is widely identified as a critical competitive advantage.</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p>
    <w:p w:rsidR="00000000" w:rsidDel="00000000" w:rsidP="00000000" w:rsidRDefault="00000000" w:rsidRPr="00000000" w14:paraId="000001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consistent reporting of AI limitations, such as "hallucinations" (with a reported rate of 7% </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misinterpretations, and difficulty with nuance, even amidst high accuracy claims, highlights a crucial reality: AI scribes are powerful assistants, not infallible replacements. The necessity for "meticulous clinician review and editing" </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and human oversight </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points towards a hybrid model (AI for initial draft, human for review/finalization) as a current best practice for ensuring trust, safety, and widespread adoption. For DocuScribe AI, this suggests that while striving for automation, a robust human-in-the-loop quality assurance process or a clear, efficient workflow for physician review is paramount for market acceptance and mitigating risks. This also provides a competitive angle: highlighting how DocuScribe AI effectively manages these known AI limitations.</w:t>
      </w:r>
    </w:p>
    <w:p w:rsidR="00000000" w:rsidDel="00000000" w:rsidP="00000000" w:rsidRDefault="00000000" w:rsidRPr="00000000" w14:paraId="000001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Furthermore, analysis of competitor differentiation reveals a clear trend: AI scribes are evolving beyond mere transcription. Companies are "extending into the revenue cycle and adjacent administrative workflows" </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r w:rsidDel="00000000" w:rsidR="00000000" w:rsidRPr="00000000">
        <w:rPr>
          <w:rFonts w:ascii="Google Sans Text" w:cs="Google Sans Text" w:eastAsia="Google Sans Text" w:hAnsi="Google Sans Text"/>
          <w:i w:val="0"/>
          <w:color w:val="1b1c1d"/>
          <w:sz w:val="24"/>
          <w:szCs w:val="24"/>
          <w:rtl w:val="0"/>
        </w:rPr>
        <w:t xml:space="preserve">, with examples like Abridge's expansion into medical coding </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r w:rsidDel="00000000" w:rsidR="00000000" w:rsidRPr="00000000">
        <w:rPr>
          <w:rFonts w:ascii="Google Sans Text" w:cs="Google Sans Text" w:eastAsia="Google Sans Text" w:hAnsi="Google Sans Text"/>
          <w:i w:val="0"/>
          <w:color w:val="1b1c1d"/>
          <w:sz w:val="24"/>
          <w:szCs w:val="24"/>
          <w:rtl w:val="0"/>
        </w:rPr>
        <w:t xml:space="preserve"> and Suki AI's improved billing precision.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 This indicates that the market demands more than just note-taking; it requires solutions that contribute to the entire revenue cycle. For DocuScribe AI, this means that offering integrated billing and coding support is not just a value-add but increasingly a competitive necessity to maximize its value proposition and capture greater market share by reducing administrative burden across multiple financial and operational areas.</w:t>
      </w:r>
    </w:p>
    <w:p w:rsidR="00000000" w:rsidDel="00000000" w:rsidP="00000000" w:rsidRDefault="00000000" w:rsidRPr="00000000" w14:paraId="000001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Table 4: Comparative Analysis of Leading AI Scribe Solutions</w:t>
      </w:r>
    </w:p>
    <w:p w:rsidR="00000000" w:rsidDel="00000000" w:rsidP="00000000" w:rsidRDefault="00000000" w:rsidRPr="00000000" w14:paraId="0000010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tbl>
      <w:tblPr>
        <w:tblStyle w:val="Table5"/>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Feature/Metric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DocuScribe AI (Placeholder)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Nuance DAX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Abridge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DeepScribe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Suki AI</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Core Functionality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Real-time transcription, automated note generation, ambient listening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Real-time transcription, automated summary, ambient listening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Real-time transcription, automated clinical note generation, conversational intelligence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Real-time AI-assisted documentation, ambient functionality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Ambient documentation, voice-enabled dictation, prescription order staging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EHR Integration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Seamless with major EHRs (e.g., Epic, AthenaHealth)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Seamless with Epic, Dragon Medical One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Seamless with Epic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Direct EHR integration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Extensive compatibility with Epic, AthenaHealth</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Billing/Coding Support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Yes (e.g., ICD-10, CPT, HCC code suggestions)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No explicit real-time coding support mentioned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Lacks real-time coding integration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Limited advanced automation (no billing/coding workflow)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Yes (ICD-10, HCC codes for billing precision)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Claimed Accuracy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X% (e.g., 95-98%)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Concerns about accuracy, grammar/spelling from QDSs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&gt;90% transcription accuracy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May misinterpret interactions, fail to pick up complex medical conversations accurately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Need for improved precision in specialty-specific workflows, may fail to demonstrate advanced coding awareness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Reported Time Savings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X hours/day or X% reduction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Documentation time cut in half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Average 2 hours/day (2023)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75% reduction in documentation time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Up to 72% reduction in documentation time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Key Strengths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Comprehensive solution for efficiency, patient experience, and risk mitigation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Improved patient engagement, significant charting time reduction, impressive AI note-taking, offline capability, responsive support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Conversational intelligence, user-friendly adaptability, Epic integration, significant funding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Reduces documentation time, improves chart closure, accommodates extra patients, HIPAA-compliant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Streamlines clinical documentation, ambient intelligence, NLP, Google Cloud Q&amp;A features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Known Limitations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(To be defined based on DocuScribe AI's specific features)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Relies on human quality reviewers, long implementation, EHR interfacing challenges, recording time limits, service shutdowns, unsophisticated editing, bilingual/multi-patient issues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Integration primarily note transfer, basic customization, struggles with complex terminologies, lacks real-time coding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May turn off during recording, misinterpret complex conversations, not tailored for large hospital systems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Accuracy/specialty adaptation needs improvement, coding awareness issues, data privacy concerns, over-reliance risk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Target Market Suitability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(To be defined based on DocuScribe AI's specific strategy)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Multi-state hospital systems, pediatricians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Small to medium-sized practices, generalists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Smaller practices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Health systems nationwide</w:t>
            </w:r>
          </w:p>
        </w:tc>
      </w:tr>
    </w:tbl>
    <w:p w:rsidR="00000000" w:rsidDel="00000000" w:rsidP="00000000" w:rsidRDefault="00000000" w:rsidRPr="00000000" w14:paraId="0000013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tl w:val="0"/>
        </w:rPr>
      </w:r>
    </w:p>
    <w:p w:rsidR="00000000" w:rsidDel="00000000" w:rsidP="00000000" w:rsidRDefault="00000000" w:rsidRPr="00000000" w14:paraId="0000014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7. Financial and Strategic Implications for Adoption</w:t>
      </w:r>
    </w:p>
    <w:p w:rsidR="00000000" w:rsidDel="00000000" w:rsidP="00000000" w:rsidRDefault="00000000" w:rsidRPr="00000000" w14:paraId="0000014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14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adoption of DocuScribe AI carries significant financial and strategic implications, offering a compelling business case for investment through substantial cost savings, rapid return on investment, and broader benefits for healthcare organizations.</w:t>
      </w:r>
    </w:p>
    <w:p w:rsidR="00000000" w:rsidDel="00000000" w:rsidP="00000000" w:rsidRDefault="00000000" w:rsidRPr="00000000" w14:paraId="0000014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4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7.1 Potential Cost Savings and Return on Investment (ROI)</w:t>
      </w:r>
    </w:p>
    <w:p w:rsidR="00000000" w:rsidDel="00000000" w:rsidP="00000000" w:rsidRDefault="00000000" w:rsidRPr="00000000" w14:paraId="0000014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4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financial benefits of adopting DocuScribe AI are multifaceted, extending beyond direct operational savings. AI scribe services are notably more cost-effective than traditional human scribes, costing 60% to 75% less each month per doctor.</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Given that human scribes typically entail an annual cost of approximately $33,000 to $55,000 or more, plus overhead </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these savings quickly accumulate. The physician cost for documentation without a scribe is estimated at $644 per 8 hours of clinical time, which is reduced to $488 with a scribe.</w:t>
      </w:r>
      <w:r w:rsidDel="00000000" w:rsidR="00000000" w:rsidRPr="00000000">
        <w:rPr>
          <w:rFonts w:ascii="Google Sans Text" w:cs="Google Sans Text" w:eastAsia="Google Sans Text" w:hAnsi="Google Sans Text"/>
          <w:i w:val="0"/>
          <w:color w:val="575b5f"/>
          <w:sz w:val="24"/>
          <w:szCs w:val="24"/>
          <w:vertAlign w:val="superscript"/>
          <w:rtl w:val="0"/>
        </w:rPr>
        <w:t xml:space="preserve">41</w:t>
      </w:r>
      <w:r w:rsidDel="00000000" w:rsidR="00000000" w:rsidRPr="00000000">
        <w:rPr>
          <w:rFonts w:ascii="Google Sans Text" w:cs="Google Sans Text" w:eastAsia="Google Sans Text" w:hAnsi="Google Sans Text"/>
          <w:i w:val="0"/>
          <w:color w:val="1b1c1d"/>
          <w:sz w:val="24"/>
          <w:szCs w:val="24"/>
          <w:rtl w:val="0"/>
        </w:rPr>
        <w:t xml:space="preserve"> When scaled across a large number of physicians, these reductions translate into substantial organizational savings.</w:t>
      </w:r>
    </w:p>
    <w:p w:rsidR="00000000" w:rsidDel="00000000" w:rsidP="00000000" w:rsidRDefault="00000000" w:rsidRPr="00000000" w14:paraId="0000014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At a macro level, AI technology is projected to create over $60 billion in economic value and a potential cost reduction of approximately 70% for the medical and pharmaceutical industries.</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 More broadly, AI applications have the potential to cut annual healthcare costs in the U.S. by $150 billion in 2026.</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 These figures underscore the immense financial leverage that AI solutions can provide within the healthcare ecosystem.</w:t>
      </w:r>
    </w:p>
    <w:p w:rsidR="00000000" w:rsidDel="00000000" w:rsidP="00000000" w:rsidRDefault="00000000" w:rsidRPr="00000000" w14:paraId="0000014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One of the most attractive aspects of AI scribe implementation is the rapid return on investment (ROI). Most practices report reaching ROI breakeven within a short timeframe, typically 3-6 months of implementation.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 This quick payback period makes DocuScribe AI a financially prudent investment.</w:t>
      </w:r>
    </w:p>
    <w:p w:rsidR="00000000" w:rsidDel="00000000" w:rsidP="00000000" w:rsidRDefault="00000000" w:rsidRPr="00000000" w14:paraId="0000014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financial benefits of DocuScribe AI are compounding and extend beyond direct cost savings. The reduction in "pajama time" </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represents the recovery of previously uncompensated physician labor, which can be quantified as a significant cost recovery for the organization. Faster note completion directly leads to quicker billing cycles </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 which improves cash flow and reduces Days Sales Outstanding (DSO). Improved coding accuracy, a feature increasingly offered by advanced AI scribe solutions </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 ensures appropriate reimbursement for services rendered, preventing revenue leakage. Furthermore, the documented reduction in physician burnout </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translates directly into lower physician turnover costs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which are substantial expenses for healthcare systems. These compounding financial benefits collectively present a robust ROI for DocuScribe AI, making it an economically sound decision for healthcare organizations.</w:t>
      </w:r>
    </w:p>
    <w:p w:rsidR="00000000" w:rsidDel="00000000" w:rsidP="00000000" w:rsidRDefault="00000000" w:rsidRPr="00000000" w14:paraId="0000014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4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8. Conclusions</w:t>
      </w:r>
    </w:p>
    <w:p w:rsidR="00000000" w:rsidDel="00000000" w:rsidP="00000000" w:rsidRDefault="00000000" w:rsidRPr="00000000" w14:paraId="0000014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14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widespread and persistent challenges associated with clinical documentation, including physician burnout, diminished patient interaction, and increased risk of medical errors, represent a critical and costly crisis within the healthcare system. Physicians spend an inordinate amount of time on EHRs, often extending into personal hours, leading to high rates of burnout and significant financial implications for healthcare organizations due to turnover and recruitment costs. Furthermore, documentation failures contribute directly to patient harm and substantial financial burdens on hospitals.</w:t>
      </w:r>
    </w:p>
    <w:p w:rsidR="00000000" w:rsidDel="00000000" w:rsidP="00000000" w:rsidRDefault="00000000" w:rsidRPr="00000000" w14:paraId="0000014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AI-powered ambient scribe solutions like DocuScribe AI offer a proven and transformative remedy to these systemic issues. By automating real-time clinical documentation, these technologies provide substantial time savings for physicians, enabling them to reclaim hours previously spent on administrative tasks and significantly reducing "pajama time." This efficiency directly translates into increased patient capacity and improved operational throughput. Beyond quantitative gains, AI scribes enhance the quality of patient-physician interactions, allowing doctors to focus more fully on their patients, which in turn boosts both physician satisfaction and patient experience. The high accuracy rates claimed by AI scribe vendors, coupled with the potential for more comprehensive notes, also contribute to improved documentation quality and a reduction in medical errors, thereby mitigating significant patient safety and malpractice risks.</w:t>
      </w:r>
    </w:p>
    <w:p w:rsidR="00000000" w:rsidDel="00000000" w:rsidP="00000000" w:rsidRDefault="00000000" w:rsidRPr="00000000" w14:paraId="0000014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market for AI in healthcare, clinical documentation improvement, and IT integration is experiencing explosive growth, indicating a robust demand for innovative solutions. DocuScribe AI is well-positioned to capitalize on this expanding market, particularly within the vast landscape of U.S. physician practices, clinics, and hospitals, including the underserved segment of small and mid-sized practices. While the competitive landscape features strong players, opportunities for differentiation exist through superior accuracy, seamless EHR integration, comprehensive revenue cycle support, and a well-managed human-in-the-loop quality assurance process.</w:t>
      </w:r>
    </w:p>
    <w:p w:rsidR="00000000" w:rsidDel="00000000" w:rsidP="00000000" w:rsidRDefault="00000000" w:rsidRPr="00000000" w14:paraId="00000150">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From a financial perspective, DocuScribe AI offers compelling cost efficiencies compared to traditional human scribes, with a rapid ROI. The financial benefits extend beyond direct savings to include improved cash flow from faster billing cycles, enhanced revenue capture through accurate coding, and reduced costs associated with physician turnover. Strategically, investing in DocuScribe AI is an investment in physician retention, patient safety, and the long-term sustainability and quality of healthcare delivery. By addressing the fundamental challenges of clinical documentation, DocuScribe AI empowers healthcare organizations to foster a more efficient, human-centric, and financially robust care environment.</w:t>
      </w:r>
    </w:p>
    <w:p w:rsidR="00000000" w:rsidDel="00000000" w:rsidP="00000000" w:rsidRDefault="00000000" w:rsidRPr="00000000" w14:paraId="00000151">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152">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Five physician specialties that spend the most time in the EHR ..., accessed June 28, 2025, </w:t>
      </w:r>
      <w:hyperlink r:id="rId6">
        <w:r w:rsidDel="00000000" w:rsidR="00000000" w:rsidRPr="00000000">
          <w:rPr>
            <w:rFonts w:ascii="Google Sans" w:cs="Google Sans" w:eastAsia="Google Sans" w:hAnsi="Google Sans"/>
            <w:color w:val="0000ee"/>
            <w:sz w:val="24"/>
            <w:szCs w:val="24"/>
            <w:u w:val="single"/>
            <w:rtl w:val="0"/>
          </w:rPr>
          <w:t xml:space="preserve">https://www.ama-assn.org/practice-management/digital-health/five-physician-specialties-spend-most-time-ehr</w:t>
        </w:r>
      </w:hyperlink>
      <w:r w:rsidDel="00000000" w:rsidR="00000000" w:rsidRPr="00000000">
        <w:rPr>
          <w:rtl w:val="0"/>
        </w:rPr>
      </w:r>
    </w:p>
    <w:p w:rsidR="00000000" w:rsidDel="00000000" w:rsidP="00000000" w:rsidRDefault="00000000" w:rsidRPr="00000000" w14:paraId="00000153">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Primary care visits run a half hour. Time on the EHR? 36 minutes | American Medical Association, accessed June 28, 2025, </w:t>
      </w:r>
      <w:hyperlink r:id="rId7">
        <w:r w:rsidDel="00000000" w:rsidR="00000000" w:rsidRPr="00000000">
          <w:rPr>
            <w:rFonts w:ascii="Google Sans" w:cs="Google Sans" w:eastAsia="Google Sans" w:hAnsi="Google Sans"/>
            <w:color w:val="0000ee"/>
            <w:sz w:val="24"/>
            <w:szCs w:val="24"/>
            <w:u w:val="single"/>
            <w:rtl w:val="0"/>
          </w:rPr>
          <w:t xml:space="preserve">https://www.ama-assn.org/practice-management/digital-health/primary-care-visits-run-half-hour-time-ehr-36-minutes</w:t>
        </w:r>
      </w:hyperlink>
      <w:r w:rsidDel="00000000" w:rsidR="00000000" w:rsidRPr="00000000">
        <w:rPr>
          <w:rtl w:val="0"/>
        </w:rPr>
      </w:r>
    </w:p>
    <w:p w:rsidR="00000000" w:rsidDel="00000000" w:rsidP="00000000" w:rsidRDefault="00000000" w:rsidRPr="00000000" w14:paraId="00000154">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Burnout on the way down, but “pajama time” stands still | American Medical Association, accessed June 28, 2025, </w:t>
      </w:r>
      <w:hyperlink r:id="rId8">
        <w:r w:rsidDel="00000000" w:rsidR="00000000" w:rsidRPr="00000000">
          <w:rPr>
            <w:rFonts w:ascii="Google Sans" w:cs="Google Sans" w:eastAsia="Google Sans" w:hAnsi="Google Sans"/>
            <w:color w:val="0000ee"/>
            <w:sz w:val="24"/>
            <w:szCs w:val="24"/>
            <w:u w:val="single"/>
            <w:rtl w:val="0"/>
          </w:rPr>
          <w:t xml:space="preserve">https://www.ama-assn.org/practice-management/physician-health/burnout-way-down-pajama-time-stands-still</w:t>
        </w:r>
      </w:hyperlink>
      <w:r w:rsidDel="00000000" w:rsidR="00000000" w:rsidRPr="00000000">
        <w:rPr>
          <w:rtl w:val="0"/>
        </w:rPr>
      </w:r>
    </w:p>
    <w:p w:rsidR="00000000" w:rsidDel="00000000" w:rsidP="00000000" w:rsidRDefault="00000000" w:rsidRPr="00000000" w14:paraId="00000155">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U.S. Physician Office Analysis Report 2024-2029: - GlobeNewswire, accessed June 28, 2025, </w:t>
      </w:r>
      <w:hyperlink r:id="rId9">
        <w:r w:rsidDel="00000000" w:rsidR="00000000" w:rsidRPr="00000000">
          <w:rPr>
            <w:rFonts w:ascii="Google Sans" w:cs="Google Sans" w:eastAsia="Google Sans" w:hAnsi="Google Sans"/>
            <w:color w:val="0000ee"/>
            <w:sz w:val="24"/>
            <w:szCs w:val="24"/>
            <w:u w:val="single"/>
            <w:rtl w:val="0"/>
          </w:rPr>
          <w:t xml:space="preserve">https://www.globenewswire.com/news-release/2024/07/16/2913544/28124/en/U-S-Physician-Office-Analysis-Report-2024-2029-Demographic-Shifts-And-Chronic-Disease-Trends-Drive-Physician-Office-Growth.html</w:t>
        </w:r>
      </w:hyperlink>
      <w:r w:rsidDel="00000000" w:rsidR="00000000" w:rsidRPr="00000000">
        <w:rPr>
          <w:rtl w:val="0"/>
        </w:rPr>
      </w:r>
    </w:p>
    <w:p w:rsidR="00000000" w:rsidDel="00000000" w:rsidP="00000000" w:rsidRDefault="00000000" w:rsidRPr="00000000" w14:paraId="00000156">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Report: Abridge Business Breakdown &amp; Founding Story | Contrary Research, accessed June 28, 2025, </w:t>
      </w:r>
      <w:hyperlink r:id="rId10">
        <w:r w:rsidDel="00000000" w:rsidR="00000000" w:rsidRPr="00000000">
          <w:rPr>
            <w:rFonts w:ascii="Google Sans" w:cs="Google Sans" w:eastAsia="Google Sans" w:hAnsi="Google Sans"/>
            <w:color w:val="0000ee"/>
            <w:sz w:val="24"/>
            <w:szCs w:val="24"/>
            <w:u w:val="single"/>
            <w:rtl w:val="0"/>
          </w:rPr>
          <w:t xml:space="preserve">https://research.contrary.com/company/abridge</w:t>
        </w:r>
      </w:hyperlink>
      <w:r w:rsidDel="00000000" w:rsidR="00000000" w:rsidRPr="00000000">
        <w:rPr>
          <w:rtl w:val="0"/>
        </w:rPr>
      </w:r>
    </w:p>
    <w:p w:rsidR="00000000" w:rsidDel="00000000" w:rsidP="00000000" w:rsidRDefault="00000000" w:rsidRPr="00000000" w14:paraId="00000157">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Alleviating the Burden of Documentation to Focus on What Matters, accessed June 28, 2025, </w:t>
      </w:r>
      <w:hyperlink r:id="rId11">
        <w:r w:rsidDel="00000000" w:rsidR="00000000" w:rsidRPr="00000000">
          <w:rPr>
            <w:rFonts w:ascii="Google Sans" w:cs="Google Sans" w:eastAsia="Google Sans" w:hAnsi="Google Sans"/>
            <w:color w:val="0000ee"/>
            <w:sz w:val="24"/>
            <w:szCs w:val="24"/>
            <w:u w:val="single"/>
            <w:rtl w:val="0"/>
          </w:rPr>
          <w:t xml:space="preserve">https://www.ihi.org/insights/alleviating-burden-documentation-focus-what-matters</w:t>
        </w:r>
      </w:hyperlink>
      <w:r w:rsidDel="00000000" w:rsidR="00000000" w:rsidRPr="00000000">
        <w:rPr>
          <w:rtl w:val="0"/>
        </w:rPr>
      </w:r>
    </w:p>
    <w:p w:rsidR="00000000" w:rsidDel="00000000" w:rsidP="00000000" w:rsidRDefault="00000000" w:rsidRPr="00000000" w14:paraId="00000158">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National Study Highlights the Magnitude of Clinical Documentation Errors on Malpractice Risk - crico, accessed June 28, 2025, </w:t>
      </w:r>
      <w:hyperlink r:id="rId12">
        <w:r w:rsidDel="00000000" w:rsidR="00000000" w:rsidRPr="00000000">
          <w:rPr>
            <w:rFonts w:ascii="Google Sans" w:cs="Google Sans" w:eastAsia="Google Sans" w:hAnsi="Google Sans"/>
            <w:color w:val="0000ee"/>
            <w:sz w:val="24"/>
            <w:szCs w:val="24"/>
            <w:u w:val="single"/>
            <w:rtl w:val="0"/>
          </w:rPr>
          <w:t xml:space="preserve">https://www.rmf.harvard.edu/News-and-Blog/Press-Releases-Home/Press-Releases/2024/November/2024-Candello-report-For-the-Record</w:t>
        </w:r>
      </w:hyperlink>
      <w:r w:rsidDel="00000000" w:rsidR="00000000" w:rsidRPr="00000000">
        <w:rPr>
          <w:rtl w:val="0"/>
        </w:rPr>
      </w:r>
    </w:p>
    <w:p w:rsidR="00000000" w:rsidDel="00000000" w:rsidP="00000000" w:rsidRDefault="00000000" w:rsidRPr="00000000" w14:paraId="00000159">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Medical Mistakes: Common Medical Documentation Errors and the Grave Results, accessed June 28, 2025, </w:t>
      </w:r>
      <w:hyperlink r:id="rId13">
        <w:r w:rsidDel="00000000" w:rsidR="00000000" w:rsidRPr="00000000">
          <w:rPr>
            <w:rFonts w:ascii="Google Sans" w:cs="Google Sans" w:eastAsia="Google Sans" w:hAnsi="Google Sans"/>
            <w:color w:val="0000ee"/>
            <w:sz w:val="24"/>
            <w:szCs w:val="24"/>
            <w:u w:val="single"/>
            <w:rtl w:val="0"/>
          </w:rPr>
          <w:t xml:space="preserve">https://www.swiftynote.com/resources/medical-mistakes-common-medical-documentation-errors-and-the-grave-results</w:t>
        </w:r>
      </w:hyperlink>
      <w:r w:rsidDel="00000000" w:rsidR="00000000" w:rsidRPr="00000000">
        <w:rPr>
          <w:rtl w:val="0"/>
        </w:rPr>
      </w:r>
    </w:p>
    <w:p w:rsidR="00000000" w:rsidDel="00000000" w:rsidP="00000000" w:rsidRDefault="00000000" w:rsidRPr="00000000" w14:paraId="0000015A">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Impact of Physician EHR Usage on Patient Satisfaction - PMC, accessed June 28, 2025, </w:t>
      </w:r>
      <w:hyperlink r:id="rId14">
        <w:r w:rsidDel="00000000" w:rsidR="00000000" w:rsidRPr="00000000">
          <w:rPr>
            <w:rFonts w:ascii="Google Sans" w:cs="Google Sans" w:eastAsia="Google Sans" w:hAnsi="Google Sans"/>
            <w:color w:val="0000ee"/>
            <w:sz w:val="24"/>
            <w:szCs w:val="24"/>
            <w:u w:val="single"/>
            <w:rtl w:val="0"/>
          </w:rPr>
          <w:t xml:space="preserve">https://pmc.ncbi.nlm.nih.gov/articles/PMC5801886/</w:t>
        </w:r>
      </w:hyperlink>
      <w:r w:rsidDel="00000000" w:rsidR="00000000" w:rsidRPr="00000000">
        <w:rPr>
          <w:rtl w:val="0"/>
        </w:rPr>
      </w:r>
    </w:p>
    <w:p w:rsidR="00000000" w:rsidDel="00000000" w:rsidP="00000000" w:rsidRDefault="00000000" w:rsidRPr="00000000" w14:paraId="0000015B">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scribes save 15,000 hours—and restore the human side of ..., accessed June 28, 2025, </w:t>
      </w:r>
      <w:hyperlink r:id="rId15">
        <w:r w:rsidDel="00000000" w:rsidR="00000000" w:rsidRPr="00000000">
          <w:rPr>
            <w:rFonts w:ascii="Google Sans" w:cs="Google Sans" w:eastAsia="Google Sans" w:hAnsi="Google Sans"/>
            <w:color w:val="0000ee"/>
            <w:sz w:val="24"/>
            <w:szCs w:val="24"/>
            <w:u w:val="single"/>
            <w:rtl w:val="0"/>
          </w:rPr>
          <w:t xml:space="preserve">https://www.ama-assn.org/practice-management/digital-health/ai-scribes-save-15000-hours-and-restore-human-side-medicine</w:t>
        </w:r>
      </w:hyperlink>
      <w:r w:rsidDel="00000000" w:rsidR="00000000" w:rsidRPr="00000000">
        <w:rPr>
          <w:rtl w:val="0"/>
        </w:rPr>
      </w:r>
    </w:p>
    <w:p w:rsidR="00000000" w:rsidDel="00000000" w:rsidP="00000000" w:rsidRDefault="00000000" w:rsidRPr="00000000" w14:paraId="0000015C">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Assessing the Accuracy of AI Medical Scribes: How They Compare with Human Scribes in Medical Settings | Simbo AI - Blogs, accessed June 28, 2025, </w:t>
      </w:r>
      <w:hyperlink r:id="rId16">
        <w:r w:rsidDel="00000000" w:rsidR="00000000" w:rsidRPr="00000000">
          <w:rPr>
            <w:rFonts w:ascii="Google Sans" w:cs="Google Sans" w:eastAsia="Google Sans" w:hAnsi="Google Sans"/>
            <w:color w:val="0000ee"/>
            <w:sz w:val="24"/>
            <w:szCs w:val="24"/>
            <w:u w:val="single"/>
            <w:rtl w:val="0"/>
          </w:rPr>
          <w:t xml:space="preserve">https://www.simbo.ai/blog/assessing-the-accuracy-of-ai-medical-scribes-how-they-compare-with-human-scribes-in-medical-settings-3938606/</w:t>
        </w:r>
      </w:hyperlink>
      <w:r w:rsidDel="00000000" w:rsidR="00000000" w:rsidRPr="00000000">
        <w:rPr>
          <w:rtl w:val="0"/>
        </w:rPr>
      </w:r>
    </w:p>
    <w:p w:rsidR="00000000" w:rsidDel="00000000" w:rsidP="00000000" w:rsidRDefault="00000000" w:rsidRPr="00000000" w14:paraId="0000015D">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National Study Highlights the Magnitude of Clinical Documentation Errors on Malpractice Risk - Candello, accessed June 28, 2025, </w:t>
      </w:r>
      <w:hyperlink r:id="rId17">
        <w:r w:rsidDel="00000000" w:rsidR="00000000" w:rsidRPr="00000000">
          <w:rPr>
            <w:rFonts w:ascii="Google Sans" w:cs="Google Sans" w:eastAsia="Google Sans" w:hAnsi="Google Sans"/>
            <w:color w:val="0000ee"/>
            <w:sz w:val="24"/>
            <w:szCs w:val="24"/>
            <w:u w:val="single"/>
            <w:rtl w:val="0"/>
          </w:rPr>
          <w:t xml:space="preserve">https://www.candello.com/About/Press-Release-and-News/2024-Candello-Annual-Report-For-the-Record</w:t>
        </w:r>
      </w:hyperlink>
      <w:r w:rsidDel="00000000" w:rsidR="00000000" w:rsidRPr="00000000">
        <w:rPr>
          <w:rtl w:val="0"/>
        </w:rPr>
      </w:r>
    </w:p>
    <w:p w:rsidR="00000000" w:rsidDel="00000000" w:rsidP="00000000" w:rsidRDefault="00000000" w:rsidRPr="00000000" w14:paraId="0000015E">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AI is giving physicians more time for what matters most - Permanente Medicine, accessed June 28, 2025, </w:t>
      </w:r>
      <w:hyperlink r:id="rId18">
        <w:r w:rsidDel="00000000" w:rsidR="00000000" w:rsidRPr="00000000">
          <w:rPr>
            <w:rFonts w:ascii="Google Sans" w:cs="Google Sans" w:eastAsia="Google Sans" w:hAnsi="Google Sans"/>
            <w:color w:val="0000ee"/>
            <w:sz w:val="24"/>
            <w:szCs w:val="24"/>
            <w:u w:val="single"/>
            <w:rtl w:val="0"/>
          </w:rPr>
          <w:t xml:space="preserve">https://permanente.org/how-ai-is-giving-physicians-more-time-for-what-matters-most/</w:t>
        </w:r>
      </w:hyperlink>
      <w:r w:rsidDel="00000000" w:rsidR="00000000" w:rsidRPr="00000000">
        <w:rPr>
          <w:rtl w:val="0"/>
        </w:rPr>
      </w:r>
    </w:p>
    <w:p w:rsidR="00000000" w:rsidDel="00000000" w:rsidP="00000000" w:rsidRDefault="00000000" w:rsidRPr="00000000" w14:paraId="0000015F">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Quality assurance informs large-scale use of ambient AI clinical documentation, accessed June 28, 2025, </w:t>
      </w:r>
      <w:hyperlink r:id="rId19">
        <w:r w:rsidDel="00000000" w:rsidR="00000000" w:rsidRPr="00000000">
          <w:rPr>
            <w:rFonts w:ascii="Google Sans" w:cs="Google Sans" w:eastAsia="Google Sans" w:hAnsi="Google Sans"/>
            <w:color w:val="0000ee"/>
            <w:sz w:val="24"/>
            <w:szCs w:val="24"/>
            <w:u w:val="single"/>
            <w:rtl w:val="0"/>
          </w:rPr>
          <w:t xml:space="preserve">https://permanente.org/quality-assurance-informs-large-scale-use-of-ambient-ai-clinical-documentation/</w:t>
        </w:r>
      </w:hyperlink>
      <w:r w:rsidDel="00000000" w:rsidR="00000000" w:rsidRPr="00000000">
        <w:rPr>
          <w:rtl w:val="0"/>
        </w:rPr>
      </w:r>
    </w:p>
    <w:p w:rsidR="00000000" w:rsidDel="00000000" w:rsidP="00000000" w:rsidRDefault="00000000" w:rsidRPr="00000000" w14:paraId="00000160">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Medical Scribe: Leading The Change In Clinical Note-Taking ..., accessed June 28, 2025, </w:t>
      </w:r>
      <w:hyperlink r:id="rId20">
        <w:r w:rsidDel="00000000" w:rsidR="00000000" w:rsidRPr="00000000">
          <w:rPr>
            <w:rFonts w:ascii="Google Sans" w:cs="Google Sans" w:eastAsia="Google Sans" w:hAnsi="Google Sans"/>
            <w:color w:val="0000ee"/>
            <w:sz w:val="24"/>
            <w:szCs w:val="24"/>
            <w:u w:val="single"/>
            <w:rtl w:val="0"/>
          </w:rPr>
          <w:t xml:space="preserve">https://spsoft.com/tech-insights/ai-medical-scribe-changing-clinical-note-taking/</w:t>
        </w:r>
      </w:hyperlink>
      <w:r w:rsidDel="00000000" w:rsidR="00000000" w:rsidRPr="00000000">
        <w:rPr>
          <w:rtl w:val="0"/>
        </w:rPr>
      </w:r>
    </w:p>
    <w:p w:rsidR="00000000" w:rsidDel="00000000" w:rsidP="00000000" w:rsidRDefault="00000000" w:rsidRPr="00000000" w14:paraId="00000161">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Medical Scribe: The Ultimate Guide for Healthcare Providers (2025) - SPRY PT, accessed June 28, 2025, </w:t>
      </w:r>
      <w:hyperlink r:id="rId21">
        <w:r w:rsidDel="00000000" w:rsidR="00000000" w:rsidRPr="00000000">
          <w:rPr>
            <w:rFonts w:ascii="Google Sans" w:cs="Google Sans" w:eastAsia="Google Sans" w:hAnsi="Google Sans"/>
            <w:color w:val="0000ee"/>
            <w:sz w:val="24"/>
            <w:szCs w:val="24"/>
            <w:u w:val="single"/>
            <w:rtl w:val="0"/>
          </w:rPr>
          <w:t xml:space="preserve">https://www.sprypt.com/blog/ai-medical-scribe-the-ultimate-guide-for-healthcare-providers</w:t>
        </w:r>
      </w:hyperlink>
      <w:r w:rsidDel="00000000" w:rsidR="00000000" w:rsidRPr="00000000">
        <w:rPr>
          <w:rtl w:val="0"/>
        </w:rPr>
      </w:r>
    </w:p>
    <w:p w:rsidR="00000000" w:rsidDel="00000000" w:rsidP="00000000" w:rsidRDefault="00000000" w:rsidRPr="00000000" w14:paraId="00000162">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10 AI Medical Scribes for Providers in 2025 | SoluteLabs, accessed June 28, 2025, </w:t>
      </w:r>
      <w:hyperlink r:id="rId22">
        <w:r w:rsidDel="00000000" w:rsidR="00000000" w:rsidRPr="00000000">
          <w:rPr>
            <w:rFonts w:ascii="Google Sans" w:cs="Google Sans" w:eastAsia="Google Sans" w:hAnsi="Google Sans"/>
            <w:color w:val="0000ee"/>
            <w:sz w:val="24"/>
            <w:szCs w:val="24"/>
            <w:u w:val="single"/>
            <w:rtl w:val="0"/>
          </w:rPr>
          <w:t xml:space="preserve">https://www.solutelabs.com/blog/top-ai-medical-scribes</w:t>
        </w:r>
      </w:hyperlink>
      <w:r w:rsidDel="00000000" w:rsidR="00000000" w:rsidRPr="00000000">
        <w:rPr>
          <w:rtl w:val="0"/>
        </w:rPr>
      </w:r>
    </w:p>
    <w:p w:rsidR="00000000" w:rsidDel="00000000" w:rsidP="00000000" w:rsidRDefault="00000000" w:rsidRPr="00000000" w14:paraId="00000163">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Clinical Documentation Improvement Market Size &amp; Forecast - Verified Market Research, accessed June 28, 2025, </w:t>
      </w:r>
      <w:hyperlink r:id="rId23">
        <w:r w:rsidDel="00000000" w:rsidR="00000000" w:rsidRPr="00000000">
          <w:rPr>
            <w:rFonts w:ascii="Google Sans" w:cs="Google Sans" w:eastAsia="Google Sans" w:hAnsi="Google Sans"/>
            <w:color w:val="0000ee"/>
            <w:sz w:val="24"/>
            <w:szCs w:val="24"/>
            <w:u w:val="single"/>
            <w:rtl w:val="0"/>
          </w:rPr>
          <w:t xml:space="preserve">https://www.verifiedmarketresearch.com/product/clinical-documentation-improvement-market/</w:t>
        </w:r>
      </w:hyperlink>
      <w:r w:rsidDel="00000000" w:rsidR="00000000" w:rsidRPr="00000000">
        <w:rPr>
          <w:rtl w:val="0"/>
        </w:rPr>
      </w:r>
    </w:p>
    <w:p w:rsidR="00000000" w:rsidDel="00000000" w:rsidP="00000000" w:rsidRDefault="00000000" w:rsidRPr="00000000" w14:paraId="00000164">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Clinical Documentation Improvement Market Size to Hit USD 10.44 Bn by 2034, accessed June 28, 2025, </w:t>
      </w:r>
      <w:hyperlink r:id="rId24">
        <w:r w:rsidDel="00000000" w:rsidR="00000000" w:rsidRPr="00000000">
          <w:rPr>
            <w:rFonts w:ascii="Google Sans" w:cs="Google Sans" w:eastAsia="Google Sans" w:hAnsi="Google Sans"/>
            <w:color w:val="0000ee"/>
            <w:sz w:val="24"/>
            <w:szCs w:val="24"/>
            <w:u w:val="single"/>
            <w:rtl w:val="0"/>
          </w:rPr>
          <w:t xml:space="preserve">https://www.precedenceresearch.com/clinical-documentation-improvement-market</w:t>
        </w:r>
      </w:hyperlink>
      <w:r w:rsidDel="00000000" w:rsidR="00000000" w:rsidRPr="00000000">
        <w:rPr>
          <w:rtl w:val="0"/>
        </w:rPr>
      </w:r>
    </w:p>
    <w:p w:rsidR="00000000" w:rsidDel="00000000" w:rsidP="00000000" w:rsidRDefault="00000000" w:rsidRPr="00000000" w14:paraId="00000165">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in Healthcare — Market Size, Growth Statistics - AI Content Detector, accessed June 28, 2025, </w:t>
      </w:r>
      <w:hyperlink r:id="rId25">
        <w:r w:rsidDel="00000000" w:rsidR="00000000" w:rsidRPr="00000000">
          <w:rPr>
            <w:rFonts w:ascii="Google Sans" w:cs="Google Sans" w:eastAsia="Google Sans" w:hAnsi="Google Sans"/>
            <w:color w:val="0000ee"/>
            <w:sz w:val="24"/>
            <w:szCs w:val="24"/>
            <w:u w:val="single"/>
            <w:rtl w:val="0"/>
          </w:rPr>
          <w:t xml:space="preserve">https://contentdetector.ai/articles/ai-in-healthcare-market-size-growth-statistics/</w:t>
        </w:r>
      </w:hyperlink>
      <w:r w:rsidDel="00000000" w:rsidR="00000000" w:rsidRPr="00000000">
        <w:rPr>
          <w:rtl w:val="0"/>
        </w:rPr>
      </w:r>
    </w:p>
    <w:p w:rsidR="00000000" w:rsidDel="00000000" w:rsidP="00000000" w:rsidRDefault="00000000" w:rsidRPr="00000000" w14:paraId="00000166">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52 Staggering AI in Medicine Statistics that Confirm the Growth of ..., accessed June 28, 2025, </w:t>
      </w:r>
      <w:hyperlink r:id="rId26">
        <w:r w:rsidDel="00000000" w:rsidR="00000000" w:rsidRPr="00000000">
          <w:rPr>
            <w:rFonts w:ascii="Google Sans" w:cs="Google Sans" w:eastAsia="Google Sans" w:hAnsi="Google Sans"/>
            <w:color w:val="0000ee"/>
            <w:sz w:val="24"/>
            <w:szCs w:val="24"/>
            <w:u w:val="single"/>
            <w:rtl w:val="0"/>
          </w:rPr>
          <w:t xml:space="preserve">https://www.myorthrive.com/post/ai-in-medicine-statistics</w:t>
        </w:r>
      </w:hyperlink>
      <w:r w:rsidDel="00000000" w:rsidR="00000000" w:rsidRPr="00000000">
        <w:rPr>
          <w:rtl w:val="0"/>
        </w:rPr>
      </w:r>
    </w:p>
    <w:p w:rsidR="00000000" w:rsidDel="00000000" w:rsidP="00000000" w:rsidRDefault="00000000" w:rsidRPr="00000000" w14:paraId="00000167">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in Healthcare Statistics: Comprehensive List for 2025 - Dialog Health, accessed June 28, 2025, </w:t>
      </w:r>
      <w:hyperlink r:id="rId27">
        <w:r w:rsidDel="00000000" w:rsidR="00000000" w:rsidRPr="00000000">
          <w:rPr>
            <w:rFonts w:ascii="Google Sans" w:cs="Google Sans" w:eastAsia="Google Sans" w:hAnsi="Google Sans"/>
            <w:color w:val="0000ee"/>
            <w:sz w:val="24"/>
            <w:szCs w:val="24"/>
            <w:u w:val="single"/>
            <w:rtl w:val="0"/>
          </w:rPr>
          <w:t xml:space="preserve">https://www.dialoghealth.com/post/ai-healthcare-statistics</w:t>
        </w:r>
      </w:hyperlink>
      <w:r w:rsidDel="00000000" w:rsidR="00000000" w:rsidRPr="00000000">
        <w:rPr>
          <w:rtl w:val="0"/>
        </w:rPr>
      </w:r>
    </w:p>
    <w:p w:rsidR="00000000" w:rsidDel="00000000" w:rsidP="00000000" w:rsidRDefault="00000000" w:rsidRPr="00000000" w14:paraId="00000168">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$45.2 Billion Worldwide Artificial Intelligence in Healthcare Industry to 2026 - Featuring Lunit, Magnea &amp; Maxq AI Among Others - ResearchAndMarkets.com - Business Wire, accessed June 28, 2025, </w:t>
      </w:r>
      <w:hyperlink r:id="rId28">
        <w:r w:rsidDel="00000000" w:rsidR="00000000" w:rsidRPr="00000000">
          <w:rPr>
            <w:rFonts w:ascii="Google Sans" w:cs="Google Sans" w:eastAsia="Google Sans" w:hAnsi="Google Sans"/>
            <w:color w:val="0000ee"/>
            <w:sz w:val="24"/>
            <w:szCs w:val="24"/>
            <w:u w:val="single"/>
            <w:rtl w:val="0"/>
          </w:rPr>
          <w:t xml:space="preserve">https://www.businesswire.com/news/home/20200622005457/en/%2445.2-Billion-Worldwide-Artificial-Intelligence-in-Healthcare-Industry-to-2026---Featuring-Lunit-Magnea-Maxq-AI-Among-Others---ResearchAndMarkets.com</w:t>
        </w:r>
      </w:hyperlink>
      <w:r w:rsidDel="00000000" w:rsidR="00000000" w:rsidRPr="00000000">
        <w:rPr>
          <w:rtl w:val="0"/>
        </w:rPr>
      </w:r>
    </w:p>
    <w:p w:rsidR="00000000" w:rsidDel="00000000" w:rsidP="00000000" w:rsidRDefault="00000000" w:rsidRPr="00000000" w14:paraId="00000169">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A16z leads $300m series A for AI medical scribe startup Abridge - Tech in Asia, accessed June 28, 2025, </w:t>
      </w:r>
      <w:hyperlink r:id="rId29">
        <w:r w:rsidDel="00000000" w:rsidR="00000000" w:rsidRPr="00000000">
          <w:rPr>
            <w:rFonts w:ascii="Google Sans" w:cs="Google Sans" w:eastAsia="Google Sans" w:hAnsi="Google Sans"/>
            <w:color w:val="0000ee"/>
            <w:sz w:val="24"/>
            <w:szCs w:val="24"/>
            <w:u w:val="single"/>
            <w:rtl w:val="0"/>
          </w:rPr>
          <w:t xml:space="preserve">https://www.techinasia.com/news/a16z-leads-300m-series-ai-medical-scribe-startup-abridge</w:t>
        </w:r>
      </w:hyperlink>
      <w:r w:rsidDel="00000000" w:rsidR="00000000" w:rsidRPr="00000000">
        <w:rPr>
          <w:rtl w:val="0"/>
        </w:rPr>
      </w:r>
    </w:p>
    <w:p w:rsidR="00000000" w:rsidDel="00000000" w:rsidP="00000000" w:rsidRDefault="00000000" w:rsidRPr="00000000" w14:paraId="0000016A">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Clinical Decision Support Systems (CDSS) Market worth US$3.89 ..., accessed June 28, 2025, </w:t>
      </w:r>
      <w:hyperlink r:id="rId30">
        <w:r w:rsidDel="00000000" w:rsidR="00000000" w:rsidRPr="00000000">
          <w:rPr>
            <w:rFonts w:ascii="Google Sans" w:cs="Google Sans" w:eastAsia="Google Sans" w:hAnsi="Google Sans"/>
            <w:color w:val="0000ee"/>
            <w:sz w:val="24"/>
            <w:szCs w:val="24"/>
            <w:u w:val="single"/>
            <w:rtl w:val="0"/>
          </w:rPr>
          <w:t xml:space="preserve">https://www.prnewswire.com/news-releases/clinical-decision-support-systems-cdss-market-worth-us3-89-billion-by-2030-with-9-6-cagr--marketsandmarkets-302460076.html</w:t>
        </w:r>
      </w:hyperlink>
      <w:r w:rsidDel="00000000" w:rsidR="00000000" w:rsidRPr="00000000">
        <w:rPr>
          <w:rtl w:val="0"/>
        </w:rPr>
      </w:r>
    </w:p>
    <w:p w:rsidR="00000000" w:rsidDel="00000000" w:rsidP="00000000" w:rsidRDefault="00000000" w:rsidRPr="00000000" w14:paraId="0000016B">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Healthcare IT Integration Market Size to Hit USD 12.97, accessed June 28, 2025, </w:t>
      </w:r>
      <w:hyperlink r:id="rId31">
        <w:r w:rsidDel="00000000" w:rsidR="00000000" w:rsidRPr="00000000">
          <w:rPr>
            <w:rFonts w:ascii="Google Sans" w:cs="Google Sans" w:eastAsia="Google Sans" w:hAnsi="Google Sans"/>
            <w:color w:val="0000ee"/>
            <w:sz w:val="24"/>
            <w:szCs w:val="24"/>
            <w:u w:val="single"/>
            <w:rtl w:val="0"/>
          </w:rPr>
          <w:t xml:space="preserve">https://www.globenewswire.com/news-release/2025/01/16/3010864/0/en/Healthcare-IT-Integration-Market-Size-to-Hit-USD-12-97-Billion-by-2032-Growing-at-a-12-69-CAGR-SNS-Insider.html</w:t>
        </w:r>
      </w:hyperlink>
      <w:r w:rsidDel="00000000" w:rsidR="00000000" w:rsidRPr="00000000">
        <w:rPr>
          <w:rtl w:val="0"/>
        </w:rPr>
      </w:r>
    </w:p>
    <w:p w:rsidR="00000000" w:rsidDel="00000000" w:rsidP="00000000" w:rsidRDefault="00000000" w:rsidRPr="00000000" w14:paraId="0000016C">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Primary Care Doctors in the US Number of Businesses Statistics ..., accessed June 28, 2025, </w:t>
      </w:r>
      <w:hyperlink r:id="rId32">
        <w:r w:rsidDel="00000000" w:rsidR="00000000" w:rsidRPr="00000000">
          <w:rPr>
            <w:rFonts w:ascii="Google Sans" w:cs="Google Sans" w:eastAsia="Google Sans" w:hAnsi="Google Sans"/>
            <w:color w:val="0000ee"/>
            <w:sz w:val="24"/>
            <w:szCs w:val="24"/>
            <w:u w:val="single"/>
            <w:rtl w:val="0"/>
          </w:rPr>
          <w:t xml:space="preserve">https://www.ibisworld.com/united-states/number-of-businesses/primary-care-doctors/1554/</w:t>
        </w:r>
      </w:hyperlink>
      <w:r w:rsidDel="00000000" w:rsidR="00000000" w:rsidRPr="00000000">
        <w:rPr>
          <w:rtl w:val="0"/>
        </w:rPr>
      </w:r>
    </w:p>
    <w:p w:rsidR="00000000" w:rsidDel="00000000" w:rsidP="00000000" w:rsidRDefault="00000000" w:rsidRPr="00000000" w14:paraId="0000016D">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Group medical practice in the United States - Wikipedia, accessed June 28, 2025, </w:t>
      </w:r>
      <w:hyperlink r:id="rId33">
        <w:r w:rsidDel="00000000" w:rsidR="00000000" w:rsidRPr="00000000">
          <w:rPr>
            <w:rFonts w:ascii="Google Sans" w:cs="Google Sans" w:eastAsia="Google Sans" w:hAnsi="Google Sans"/>
            <w:color w:val="0000ee"/>
            <w:sz w:val="24"/>
            <w:szCs w:val="24"/>
            <w:u w:val="single"/>
            <w:rtl w:val="0"/>
          </w:rPr>
          <w:t xml:space="preserve">https://en.wikipedia.org/wiki/Group_medical_practice_in_the_United_States</w:t>
        </w:r>
      </w:hyperlink>
      <w:r w:rsidDel="00000000" w:rsidR="00000000" w:rsidRPr="00000000">
        <w:rPr>
          <w:rtl w:val="0"/>
        </w:rPr>
      </w:r>
    </w:p>
    <w:p w:rsidR="00000000" w:rsidDel="00000000" w:rsidP="00000000" w:rsidRDefault="00000000" w:rsidRPr="00000000" w14:paraId="0000016E">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Many Clinics Are in the United States of America? | Xmap AI, accessed June 28, 2025, </w:t>
      </w:r>
      <w:hyperlink r:id="rId34">
        <w:r w:rsidDel="00000000" w:rsidR="00000000" w:rsidRPr="00000000">
          <w:rPr>
            <w:rFonts w:ascii="Google Sans" w:cs="Google Sans" w:eastAsia="Google Sans" w:hAnsi="Google Sans"/>
            <w:color w:val="0000ee"/>
            <w:sz w:val="24"/>
            <w:szCs w:val="24"/>
            <w:u w:val="single"/>
            <w:rtl w:val="0"/>
          </w:rPr>
          <w:t xml:space="preserve">https://www.xmap.ai/blog/how-many-clinics-are-in-the-united-states-of-america-a-comprehensive-data-analysis-guide-for-businesses</w:t>
        </w:r>
      </w:hyperlink>
      <w:r w:rsidDel="00000000" w:rsidR="00000000" w:rsidRPr="00000000">
        <w:rPr>
          <w:rtl w:val="0"/>
        </w:rPr>
      </w:r>
    </w:p>
    <w:p w:rsidR="00000000" w:rsidDel="00000000" w:rsidP="00000000" w:rsidRDefault="00000000" w:rsidRPr="00000000" w14:paraId="0000016F">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Hospital Statistics - Mastermind Behavior Services, accessed June 28, 2025, </w:t>
      </w:r>
      <w:hyperlink r:id="rId35">
        <w:r w:rsidDel="00000000" w:rsidR="00000000" w:rsidRPr="00000000">
          <w:rPr>
            <w:rFonts w:ascii="Google Sans" w:cs="Google Sans" w:eastAsia="Google Sans" w:hAnsi="Google Sans"/>
            <w:color w:val="0000ee"/>
            <w:sz w:val="24"/>
            <w:szCs w:val="24"/>
            <w:u w:val="single"/>
            <w:rtl w:val="0"/>
          </w:rPr>
          <w:t xml:space="preserve">https://www.mastermindbehavior.com/post/hospital-statistics-9223b</w:t>
        </w:r>
      </w:hyperlink>
      <w:r w:rsidDel="00000000" w:rsidR="00000000" w:rsidRPr="00000000">
        <w:rPr>
          <w:rtl w:val="0"/>
        </w:rPr>
      </w:r>
    </w:p>
    <w:p w:rsidR="00000000" w:rsidDel="00000000" w:rsidP="00000000" w:rsidRDefault="00000000" w:rsidRPr="00000000" w14:paraId="00000170">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AMA analysis shows most physicians work outside of private practice, accessed June 28, 2025, </w:t>
      </w:r>
      <w:hyperlink r:id="rId36">
        <w:r w:rsidDel="00000000" w:rsidR="00000000" w:rsidRPr="00000000">
          <w:rPr>
            <w:rFonts w:ascii="Google Sans" w:cs="Google Sans" w:eastAsia="Google Sans" w:hAnsi="Google Sans"/>
            <w:color w:val="0000ee"/>
            <w:sz w:val="24"/>
            <w:szCs w:val="24"/>
            <w:u w:val="single"/>
            <w:rtl w:val="0"/>
          </w:rPr>
          <w:t xml:space="preserve">https://www.ama-assn.org/press-center/ama-press-releases/ama-analysis-shows-most-physicians-work-outside-private-practice</w:t>
        </w:r>
      </w:hyperlink>
      <w:r w:rsidDel="00000000" w:rsidR="00000000" w:rsidRPr="00000000">
        <w:rPr>
          <w:rtl w:val="0"/>
        </w:rPr>
      </w:r>
    </w:p>
    <w:p w:rsidR="00000000" w:rsidDel="00000000" w:rsidP="00000000" w:rsidRDefault="00000000" w:rsidRPr="00000000" w14:paraId="00000171">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AMA examines decade of change in physician practice ownership and organization, accessed June 28, 2025, </w:t>
      </w:r>
      <w:hyperlink r:id="rId37">
        <w:r w:rsidDel="00000000" w:rsidR="00000000" w:rsidRPr="00000000">
          <w:rPr>
            <w:rFonts w:ascii="Google Sans" w:cs="Google Sans" w:eastAsia="Google Sans" w:hAnsi="Google Sans"/>
            <w:color w:val="0000ee"/>
            <w:sz w:val="24"/>
            <w:szCs w:val="24"/>
            <w:u w:val="single"/>
            <w:rtl w:val="0"/>
          </w:rPr>
          <w:t xml:space="preserve">https://www.ama-assn.org/press-center/ama-press-releases/ama-examines-decade-change-physician-practice-ownership-and</w:t>
        </w:r>
      </w:hyperlink>
      <w:r w:rsidDel="00000000" w:rsidR="00000000" w:rsidRPr="00000000">
        <w:rPr>
          <w:rtl w:val="0"/>
        </w:rPr>
      </w:r>
    </w:p>
    <w:p w:rsidR="00000000" w:rsidDel="00000000" w:rsidP="00000000" w:rsidRDefault="00000000" w:rsidRPr="00000000" w14:paraId="00000172">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Adoption of Artificial Intelligence in Healthcare Delivery Systems: Early Applications and Impacts - Peterson Health Technology Institute, accessed June 28, 2025, </w:t>
      </w:r>
      <w:hyperlink r:id="rId38">
        <w:r w:rsidDel="00000000" w:rsidR="00000000" w:rsidRPr="00000000">
          <w:rPr>
            <w:rFonts w:ascii="Google Sans" w:cs="Google Sans" w:eastAsia="Google Sans" w:hAnsi="Google Sans"/>
            <w:color w:val="0000ee"/>
            <w:sz w:val="24"/>
            <w:szCs w:val="24"/>
            <w:u w:val="single"/>
            <w:rtl w:val="0"/>
          </w:rPr>
          <w:t xml:space="preserve">https://phti.org/wp-content/uploads/sites/3/2025/03/PHTI-Adoption-of-AI-in-Healthcare-Delivery-Systems-Early-Applications-Impacts.pdf</w:t>
        </w:r>
      </w:hyperlink>
      <w:r w:rsidDel="00000000" w:rsidR="00000000" w:rsidRPr="00000000">
        <w:rPr>
          <w:rtl w:val="0"/>
        </w:rPr>
      </w:r>
    </w:p>
    <w:p w:rsidR="00000000" w:rsidDel="00000000" w:rsidP="00000000" w:rsidRDefault="00000000" w:rsidRPr="00000000" w14:paraId="00000173">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U.S. physician burnout rates drop yet remain worryingly high, Stanford Medicine-led study finds, accessed June 28, 2025, </w:t>
      </w:r>
      <w:hyperlink r:id="rId39">
        <w:r w:rsidDel="00000000" w:rsidR="00000000" w:rsidRPr="00000000">
          <w:rPr>
            <w:rFonts w:ascii="Google Sans" w:cs="Google Sans" w:eastAsia="Google Sans" w:hAnsi="Google Sans"/>
            <w:color w:val="0000ee"/>
            <w:sz w:val="24"/>
            <w:szCs w:val="24"/>
            <w:u w:val="single"/>
            <w:rtl w:val="0"/>
          </w:rPr>
          <w:t xml:space="preserve">https://med.stanford.edu/news/all-news/2025/04/doctor-burnout-rates-what-they-mean.html</w:t>
        </w:r>
      </w:hyperlink>
      <w:r w:rsidDel="00000000" w:rsidR="00000000" w:rsidRPr="00000000">
        <w:rPr>
          <w:rtl w:val="0"/>
        </w:rPr>
      </w:r>
    </w:p>
    <w:p w:rsidR="00000000" w:rsidDel="00000000" w:rsidP="00000000" w:rsidRDefault="00000000" w:rsidRPr="00000000" w14:paraId="00000174">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Improved Diagnostics &amp; Patient Outcomes | HealthIT.gov, accessed June 28, 2025, </w:t>
      </w:r>
      <w:hyperlink r:id="rId40">
        <w:r w:rsidDel="00000000" w:rsidR="00000000" w:rsidRPr="00000000">
          <w:rPr>
            <w:rFonts w:ascii="Google Sans" w:cs="Google Sans" w:eastAsia="Google Sans" w:hAnsi="Google Sans"/>
            <w:color w:val="0000ee"/>
            <w:sz w:val="24"/>
            <w:szCs w:val="24"/>
            <w:u w:val="single"/>
            <w:rtl w:val="0"/>
          </w:rPr>
          <w:t xml:space="preserve">https://www.healthit.gov/topic/health-it-and-health-information-exchange-basics/improved-diagnostics-patient-outcomes</w:t>
        </w:r>
      </w:hyperlink>
      <w:r w:rsidDel="00000000" w:rsidR="00000000" w:rsidRPr="00000000">
        <w:rPr>
          <w:rtl w:val="0"/>
        </w:rPr>
      </w:r>
    </w:p>
    <w:p w:rsidR="00000000" w:rsidDel="00000000" w:rsidP="00000000" w:rsidRDefault="00000000" w:rsidRPr="00000000" w14:paraId="00000175">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DAX Copilot Cerner Millennium Providers - Health Informatics Education, accessed June 28, 2025, </w:t>
      </w:r>
      <w:hyperlink r:id="rId41">
        <w:r w:rsidDel="00000000" w:rsidR="00000000" w:rsidRPr="00000000">
          <w:rPr>
            <w:rFonts w:ascii="Google Sans" w:cs="Google Sans" w:eastAsia="Google Sans" w:hAnsi="Google Sans"/>
            <w:color w:val="0000ee"/>
            <w:sz w:val="24"/>
            <w:szCs w:val="24"/>
            <w:u w:val="single"/>
            <w:rtl w:val="0"/>
          </w:rPr>
          <w:t xml:space="preserve">https://hi.northernlighthealth.org/Education-Library/NLH-DAX-Copilot/DAX-Copilot.aspx</w:t>
        </w:r>
      </w:hyperlink>
      <w:r w:rsidDel="00000000" w:rsidR="00000000" w:rsidRPr="00000000">
        <w:rPr>
          <w:rtl w:val="0"/>
        </w:rPr>
      </w:r>
    </w:p>
    <w:p w:rsidR="00000000" w:rsidDel="00000000" w:rsidP="00000000" w:rsidRDefault="00000000" w:rsidRPr="00000000" w14:paraId="00000176">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Nuance DAX Review at Hospitals / Health System | Elion, accessed June 28, 2025, </w:t>
      </w:r>
      <w:hyperlink r:id="rId42">
        <w:r w:rsidDel="00000000" w:rsidR="00000000" w:rsidRPr="00000000">
          <w:rPr>
            <w:rFonts w:ascii="Google Sans" w:cs="Google Sans" w:eastAsia="Google Sans" w:hAnsi="Google Sans"/>
            <w:color w:val="0000ee"/>
            <w:sz w:val="24"/>
            <w:szCs w:val="24"/>
            <w:u w:val="single"/>
            <w:rtl w:val="0"/>
          </w:rPr>
          <w:t xml:space="preserve">https://elion.health/reviews/31dd6924-7973-4bb4-b380-e9543a39378e</w:t>
        </w:r>
      </w:hyperlink>
      <w:r w:rsidDel="00000000" w:rsidR="00000000" w:rsidRPr="00000000">
        <w:rPr>
          <w:rtl w:val="0"/>
        </w:rPr>
      </w:r>
    </w:p>
    <w:p w:rsidR="00000000" w:rsidDel="00000000" w:rsidP="00000000" w:rsidRDefault="00000000" w:rsidRPr="00000000" w14:paraId="00000177">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Abridge Alternative | AI Scribe for Clinical Conversations, accessed June 28, 2025, </w:t>
      </w:r>
      <w:hyperlink r:id="rId43">
        <w:r w:rsidDel="00000000" w:rsidR="00000000" w:rsidRPr="00000000">
          <w:rPr>
            <w:rFonts w:ascii="Google Sans" w:cs="Google Sans" w:eastAsia="Google Sans" w:hAnsi="Google Sans"/>
            <w:color w:val="0000ee"/>
            <w:sz w:val="24"/>
            <w:szCs w:val="24"/>
            <w:u w:val="single"/>
            <w:rtl w:val="0"/>
          </w:rPr>
          <w:t xml:space="preserve">https://www.revmaxx.co/abridge/</w:t>
        </w:r>
      </w:hyperlink>
      <w:r w:rsidDel="00000000" w:rsidR="00000000" w:rsidRPr="00000000">
        <w:rPr>
          <w:rtl w:val="0"/>
        </w:rPr>
      </w:r>
    </w:p>
    <w:p w:rsidR="00000000" w:rsidDel="00000000" w:rsidP="00000000" w:rsidRDefault="00000000" w:rsidRPr="00000000" w14:paraId="00000178">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DeepScribe AI Medical Scribe Alternative for Clinical Notes, accessed June 28, 2025, </w:t>
      </w:r>
      <w:hyperlink r:id="rId44">
        <w:r w:rsidDel="00000000" w:rsidR="00000000" w:rsidRPr="00000000">
          <w:rPr>
            <w:rFonts w:ascii="Google Sans" w:cs="Google Sans" w:eastAsia="Google Sans" w:hAnsi="Google Sans"/>
            <w:color w:val="0000ee"/>
            <w:sz w:val="24"/>
            <w:szCs w:val="24"/>
            <w:u w:val="single"/>
            <w:rtl w:val="0"/>
          </w:rPr>
          <w:t xml:space="preserve">https://www.revmaxx.co/deepscribe/</w:t>
        </w:r>
      </w:hyperlink>
      <w:r w:rsidDel="00000000" w:rsidR="00000000" w:rsidRPr="00000000">
        <w:rPr>
          <w:rtl w:val="0"/>
        </w:rPr>
      </w:r>
    </w:p>
    <w:p w:rsidR="00000000" w:rsidDel="00000000" w:rsidP="00000000" w:rsidRDefault="00000000" w:rsidRPr="00000000" w14:paraId="00000179">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Nuance DAX, Deepscribe and Human Scribe Solutions | Virtual Scribe, accessed June 28, 2025, </w:t>
      </w:r>
      <w:hyperlink r:id="rId45">
        <w:r w:rsidDel="00000000" w:rsidR="00000000" w:rsidRPr="00000000">
          <w:rPr>
            <w:rFonts w:ascii="Google Sans" w:cs="Google Sans" w:eastAsia="Google Sans" w:hAnsi="Google Sans"/>
            <w:color w:val="0000ee"/>
            <w:sz w:val="24"/>
            <w:szCs w:val="24"/>
            <w:u w:val="single"/>
            <w:rtl w:val="0"/>
          </w:rPr>
          <w:t xml:space="preserve">https://scribesociety.org/comparing-nuance-dax-deepscribe-human-scribe-pros-cons/</w:t>
        </w:r>
      </w:hyperlink>
      <w:r w:rsidDel="00000000" w:rsidR="00000000" w:rsidRPr="00000000">
        <w:rPr>
          <w:rtl w:val="0"/>
        </w:rPr>
      </w:r>
    </w:p>
    <w:p w:rsidR="00000000" w:rsidDel="00000000" w:rsidP="00000000" w:rsidRDefault="00000000" w:rsidRPr="00000000" w14:paraId="0000017A">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Time-Driven Activity-Based Costing Analysis of Emergency Department Scribes - PMC, accessed June 28, 2025, </w:t>
      </w:r>
      <w:hyperlink r:id="rId46">
        <w:r w:rsidDel="00000000" w:rsidR="00000000" w:rsidRPr="00000000">
          <w:rPr>
            <w:rFonts w:ascii="Google Sans" w:cs="Google Sans" w:eastAsia="Google Sans" w:hAnsi="Google Sans"/>
            <w:color w:val="1155cc"/>
            <w:sz w:val="24"/>
            <w:szCs w:val="24"/>
            <w:u w:val="single"/>
            <w:rtl w:val="0"/>
          </w:rPr>
          <w:t xml:space="preserve">A Time-Driven Activity-Based Costing Analysis of Emergency Department Scribes - PMC</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healthit.gov/topic/health-it-and-health-information-exchange-basics/improved-diagnostics-patient-outcomes" TargetMode="External"/><Relationship Id="rId20" Type="http://schemas.openxmlformats.org/officeDocument/2006/relationships/hyperlink" Target="https://spsoft.com/tech-insights/ai-medical-scribe-changing-clinical-note-taking/" TargetMode="External"/><Relationship Id="rId42" Type="http://schemas.openxmlformats.org/officeDocument/2006/relationships/hyperlink" Target="https://elion.health/reviews/31dd6924-7973-4bb4-b380-e9543a39378e" TargetMode="External"/><Relationship Id="rId41" Type="http://schemas.openxmlformats.org/officeDocument/2006/relationships/hyperlink" Target="https://hi.northernlighthealth.org/Education-Library/NLH-DAX-Copilot/DAX-Copilot.aspx" TargetMode="External"/><Relationship Id="rId22" Type="http://schemas.openxmlformats.org/officeDocument/2006/relationships/hyperlink" Target="https://www.solutelabs.com/blog/top-ai-medical-scribes" TargetMode="External"/><Relationship Id="rId44" Type="http://schemas.openxmlformats.org/officeDocument/2006/relationships/hyperlink" Target="https://www.revmaxx.co/deepscribe/" TargetMode="External"/><Relationship Id="rId21" Type="http://schemas.openxmlformats.org/officeDocument/2006/relationships/hyperlink" Target="https://www.sprypt.com/blog/ai-medical-scribe-the-ultimate-guide-for-healthcare-providers" TargetMode="External"/><Relationship Id="rId43" Type="http://schemas.openxmlformats.org/officeDocument/2006/relationships/hyperlink" Target="https://www.revmaxx.co/abridge/" TargetMode="External"/><Relationship Id="rId24" Type="http://schemas.openxmlformats.org/officeDocument/2006/relationships/hyperlink" Target="https://www.precedenceresearch.com/clinical-documentation-improvement-market" TargetMode="External"/><Relationship Id="rId46" Type="http://schemas.openxmlformats.org/officeDocument/2006/relationships/hyperlink" Target="https://pmc.ncbi.nlm.nih.gov/articles/PMC6408681/" TargetMode="External"/><Relationship Id="rId23" Type="http://schemas.openxmlformats.org/officeDocument/2006/relationships/hyperlink" Target="https://www.verifiedmarketresearch.com/product/clinical-documentation-improvement-market/" TargetMode="External"/><Relationship Id="rId45" Type="http://schemas.openxmlformats.org/officeDocument/2006/relationships/hyperlink" Target="https://scribesociety.org/comparing-nuance-dax-deepscribe-human-scribe-pros-cons/"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globenewswire.com/news-release/2024/07/16/2913544/28124/en/U-S-Physician-Office-Analysis-Report-2024-2029-Demographic-Shifts-And-Chronic-Disease-Trends-Drive-Physician-Office-Growth.html" TargetMode="External"/><Relationship Id="rId26" Type="http://schemas.openxmlformats.org/officeDocument/2006/relationships/hyperlink" Target="https://www.myorthrive.com/post/ai-in-medicine-statistics" TargetMode="External"/><Relationship Id="rId25" Type="http://schemas.openxmlformats.org/officeDocument/2006/relationships/hyperlink" Target="https://contentdetector.ai/articles/ai-in-healthcare-market-size-growth-statistics/" TargetMode="External"/><Relationship Id="rId28" Type="http://schemas.openxmlformats.org/officeDocument/2006/relationships/hyperlink" Target="https://www.businesswire.com/news/home/20200622005457/en/%2445.2-Billion-Worldwide-Artificial-Intelligence-in-Healthcare-Industry-to-2026---Featuring-Lunit-Magnea-Maxq-AI-Among-Others---ResearchAndMarkets.com" TargetMode="External"/><Relationship Id="rId27" Type="http://schemas.openxmlformats.org/officeDocument/2006/relationships/hyperlink" Target="https://www.dialoghealth.com/post/ai-healthcare-statistics" TargetMode="External"/><Relationship Id="rId5" Type="http://schemas.openxmlformats.org/officeDocument/2006/relationships/styles" Target="styles.xml"/><Relationship Id="rId6" Type="http://schemas.openxmlformats.org/officeDocument/2006/relationships/hyperlink" Target="https://www.ama-assn.org/practice-management/digital-health/five-physician-specialties-spend-most-time-ehr" TargetMode="External"/><Relationship Id="rId29" Type="http://schemas.openxmlformats.org/officeDocument/2006/relationships/hyperlink" Target="https://www.techinasia.com/news/a16z-leads-300m-series-ai-medical-scribe-startup-abridge" TargetMode="External"/><Relationship Id="rId7" Type="http://schemas.openxmlformats.org/officeDocument/2006/relationships/hyperlink" Target="https://www.ama-assn.org/practice-management/digital-health/primary-care-visits-run-half-hour-time-ehr-36-minutes" TargetMode="External"/><Relationship Id="rId8" Type="http://schemas.openxmlformats.org/officeDocument/2006/relationships/hyperlink" Target="https://www.ama-assn.org/practice-management/physician-health/burnout-way-down-pajama-time-stands-still" TargetMode="External"/><Relationship Id="rId31" Type="http://schemas.openxmlformats.org/officeDocument/2006/relationships/hyperlink" Target="https://www.globenewswire.com/news-release/2025/01/16/3010864/0/en/Healthcare-IT-Integration-Market-Size-to-Hit-USD-12-97-Billion-by-2032-Growing-at-a-12-69-CAGR-SNS-Insider.html" TargetMode="External"/><Relationship Id="rId30" Type="http://schemas.openxmlformats.org/officeDocument/2006/relationships/hyperlink" Target="https://www.prnewswire.com/news-releases/clinical-decision-support-systems-cdss-market-worth-us3-89-billion-by-2030-with-9-6-cagr--marketsandmarkets-302460076.html" TargetMode="External"/><Relationship Id="rId11" Type="http://schemas.openxmlformats.org/officeDocument/2006/relationships/hyperlink" Target="https://www.ihi.org/insights/alleviating-burden-documentation-focus-what-matters" TargetMode="External"/><Relationship Id="rId33" Type="http://schemas.openxmlformats.org/officeDocument/2006/relationships/hyperlink" Target="https://en.wikipedia.org/wiki/Group_medical_practice_in_the_United_States" TargetMode="External"/><Relationship Id="rId10" Type="http://schemas.openxmlformats.org/officeDocument/2006/relationships/hyperlink" Target="https://research.contrary.com/company/abridge" TargetMode="External"/><Relationship Id="rId32" Type="http://schemas.openxmlformats.org/officeDocument/2006/relationships/hyperlink" Target="https://www.ibisworld.com/united-states/number-of-businesses/primary-care-doctors/1554/" TargetMode="External"/><Relationship Id="rId13" Type="http://schemas.openxmlformats.org/officeDocument/2006/relationships/hyperlink" Target="https://www.swiftynote.com/resources/medical-mistakes-common-medical-documentation-errors-and-the-grave-results" TargetMode="External"/><Relationship Id="rId35" Type="http://schemas.openxmlformats.org/officeDocument/2006/relationships/hyperlink" Target="https://www.mastermindbehavior.com/post/hospital-statistics-9223b" TargetMode="External"/><Relationship Id="rId12" Type="http://schemas.openxmlformats.org/officeDocument/2006/relationships/hyperlink" Target="https://www.rmf.harvard.edu/News-and-Blog/Press-Releases-Home/Press-Releases/2024/November/2024-Candello-report-For-the-Record" TargetMode="External"/><Relationship Id="rId34" Type="http://schemas.openxmlformats.org/officeDocument/2006/relationships/hyperlink" Target="https://www.xmap.ai/blog/how-many-clinics-are-in-the-united-states-of-america-a-comprehensive-data-analysis-guide-for-businesses" TargetMode="External"/><Relationship Id="rId15" Type="http://schemas.openxmlformats.org/officeDocument/2006/relationships/hyperlink" Target="https://www.ama-assn.org/practice-management/digital-health/ai-scribes-save-15000-hours-and-restore-human-side-medicine" TargetMode="External"/><Relationship Id="rId37" Type="http://schemas.openxmlformats.org/officeDocument/2006/relationships/hyperlink" Target="https://www.ama-assn.org/press-center/ama-press-releases/ama-examines-decade-change-physician-practice-ownership-and" TargetMode="External"/><Relationship Id="rId14" Type="http://schemas.openxmlformats.org/officeDocument/2006/relationships/hyperlink" Target="https://pmc.ncbi.nlm.nih.gov/articles/PMC5801886/" TargetMode="External"/><Relationship Id="rId36" Type="http://schemas.openxmlformats.org/officeDocument/2006/relationships/hyperlink" Target="https://www.ama-assn.org/press-center/ama-press-releases/ama-analysis-shows-most-physicians-work-outside-private-practice" TargetMode="External"/><Relationship Id="rId17" Type="http://schemas.openxmlformats.org/officeDocument/2006/relationships/hyperlink" Target="https://www.candello.com/About/Press-Release-and-News/2024-Candello-Annual-Report-For-the-Record" TargetMode="External"/><Relationship Id="rId39" Type="http://schemas.openxmlformats.org/officeDocument/2006/relationships/hyperlink" Target="https://med.stanford.edu/news/all-news/2025/04/doctor-burnout-rates-what-they-mean.html" TargetMode="External"/><Relationship Id="rId16" Type="http://schemas.openxmlformats.org/officeDocument/2006/relationships/hyperlink" Target="https://www.simbo.ai/blog/assessing-the-accuracy-of-ai-medical-scribes-how-they-compare-with-human-scribes-in-medical-settings-3938606/" TargetMode="External"/><Relationship Id="rId38" Type="http://schemas.openxmlformats.org/officeDocument/2006/relationships/hyperlink" Target="https://phti.org/wp-content/uploads/sites/3/2025/03/PHTI-Adoption-of-AI-in-Healthcare-Delivery-Systems-Early-Applications-Impacts.pdf" TargetMode="External"/><Relationship Id="rId19" Type="http://schemas.openxmlformats.org/officeDocument/2006/relationships/hyperlink" Target="https://permanente.org/quality-assurance-informs-large-scale-use-of-ambient-ai-clinical-documentation/" TargetMode="External"/><Relationship Id="rId18" Type="http://schemas.openxmlformats.org/officeDocument/2006/relationships/hyperlink" Target="https://permanente.org/how-ai-is-giving-physicians-more-time-for-what-matters-most/"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